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DD8" w:rsidRDefault="00602DD8" w:rsidP="00BF3786">
      <w:pPr>
        <w:pageBreakBefore/>
        <w:spacing w:line="276" w:lineRule="auto"/>
        <w:jc w:val="center"/>
        <w:rPr>
          <w:rFonts w:ascii="Times New Roman" w:hAnsi="Times New Roman" w:cs="Times New Roman"/>
          <w:b/>
          <w:noProof/>
          <w:sz w:val="24"/>
          <w:szCs w:val="24"/>
          <w:lang w:eastAsia="ru-RU"/>
        </w:rPr>
      </w:pPr>
      <w:r w:rsidRPr="00602DD8">
        <w:rPr>
          <w:rFonts w:ascii="Times New Roman" w:hAnsi="Times New Roman" w:cs="Times New Roman"/>
          <w:b/>
          <w:noProof/>
          <w:sz w:val="24"/>
          <w:szCs w:val="24"/>
          <w:lang w:eastAsia="ru-RU"/>
        </w:rPr>
        <w:object w:dxaOrig="9180"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669.75pt" o:ole="">
            <v:imagedata r:id="rId7" o:title=""/>
          </v:shape>
          <o:OLEObject Type="Embed" ProgID="Acrobat.Document.DC" ShapeID="_x0000_i1025" DrawAspect="Content" ObjectID="_1756219895" r:id="rId8"/>
        </w:object>
      </w:r>
    </w:p>
    <w:p w:rsidR="00BF3786" w:rsidRPr="00B04D1F" w:rsidRDefault="00BF3786" w:rsidP="00BF3786">
      <w:pPr>
        <w:pageBreakBefore/>
        <w:spacing w:line="276" w:lineRule="auto"/>
        <w:jc w:val="center"/>
        <w:rPr>
          <w:rFonts w:ascii="Times New Roman" w:hAnsi="Times New Roman" w:cs="Times New Roman"/>
          <w:b/>
          <w:sz w:val="24"/>
          <w:szCs w:val="24"/>
        </w:rPr>
      </w:pPr>
      <w:bookmarkStart w:id="0" w:name="_GoBack"/>
      <w:bookmarkEnd w:id="0"/>
      <w:r w:rsidRPr="00B04D1F">
        <w:rPr>
          <w:rFonts w:ascii="Times New Roman" w:hAnsi="Times New Roman" w:cs="Times New Roman"/>
          <w:b/>
          <w:sz w:val="24"/>
          <w:szCs w:val="24"/>
        </w:rPr>
        <w:lastRenderedPageBreak/>
        <w:t xml:space="preserve">Рабочая программа учебного предмета «Родной (русский) язык» для общеобразовательных организаций с обучением на русском языке </w:t>
      </w:r>
      <w:r w:rsidRPr="00B04D1F">
        <w:rPr>
          <w:rFonts w:ascii="Times New Roman" w:hAnsi="Times New Roman" w:cs="Times New Roman"/>
          <w:b/>
          <w:sz w:val="24"/>
          <w:szCs w:val="24"/>
        </w:rPr>
        <w:br/>
        <w:t>(для изучающих русский язык как родной)</w:t>
      </w:r>
    </w:p>
    <w:p w:rsidR="00BF3786" w:rsidRPr="00B04D1F" w:rsidRDefault="00BF3786" w:rsidP="00BF3786">
      <w:pPr>
        <w:spacing w:line="276" w:lineRule="auto"/>
        <w:jc w:val="center"/>
        <w:rPr>
          <w:rFonts w:ascii="Times New Roman" w:hAnsi="Times New Roman" w:cs="Times New Roman"/>
          <w:b/>
          <w:sz w:val="24"/>
          <w:szCs w:val="24"/>
        </w:rPr>
      </w:pPr>
      <w:r w:rsidRPr="00B04D1F">
        <w:rPr>
          <w:rFonts w:ascii="Times New Roman" w:hAnsi="Times New Roman" w:cs="Times New Roman"/>
          <w:b/>
          <w:sz w:val="24"/>
          <w:szCs w:val="24"/>
        </w:rPr>
        <w:t>10-11 классы</w:t>
      </w:r>
    </w:p>
    <w:p w:rsidR="00B04D1F" w:rsidRPr="00B04D1F" w:rsidRDefault="00B04D1F" w:rsidP="009F7A15">
      <w:pPr>
        <w:shd w:val="clear" w:color="auto" w:fill="FFFFFF"/>
        <w:autoSpaceDE w:val="0"/>
        <w:autoSpaceDN w:val="0"/>
        <w:adjustRightInd w:val="0"/>
        <w:spacing w:line="276" w:lineRule="auto"/>
        <w:jc w:val="center"/>
        <w:rPr>
          <w:rFonts w:ascii="Times New Roman" w:hAnsi="Times New Roman" w:cs="Times New Roman"/>
          <w:sz w:val="24"/>
          <w:szCs w:val="24"/>
        </w:rPr>
      </w:pPr>
    </w:p>
    <w:p w:rsidR="00BF3786" w:rsidRPr="00B04D1F" w:rsidRDefault="00BF3786" w:rsidP="009F7A15">
      <w:pPr>
        <w:shd w:val="clear" w:color="auto" w:fill="FFFFFF"/>
        <w:autoSpaceDE w:val="0"/>
        <w:autoSpaceDN w:val="0"/>
        <w:adjustRightInd w:val="0"/>
        <w:spacing w:line="276" w:lineRule="auto"/>
        <w:jc w:val="center"/>
        <w:rPr>
          <w:rFonts w:ascii="Times New Roman" w:hAnsi="Times New Roman" w:cs="Times New Roman"/>
          <w:b/>
          <w:bCs/>
          <w:i/>
          <w:sz w:val="24"/>
          <w:szCs w:val="24"/>
        </w:rPr>
      </w:pPr>
      <w:r w:rsidRPr="00B04D1F">
        <w:rPr>
          <w:rFonts w:ascii="Times New Roman" w:hAnsi="Times New Roman" w:cs="Times New Roman"/>
          <w:b/>
          <w:bCs/>
          <w:i/>
          <w:sz w:val="24"/>
          <w:szCs w:val="24"/>
        </w:rPr>
        <w:t>Цели изучения учебного предмета «Родной (русский) язык»</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Программа учебного предмета «Родной (русский) язык» разработана для функционирующих в субъектах Российской Федерации образовательных организаций, реализующих наряду с обязательным курсом русского языка‚ изучение русского языка как родного языка обучающихся. Содержание программы ориентировано на сопровождение и поддержку основного курса русского языка, обязательного для изучения во всех школах Российской Федерации, и направлено на достижение результатов освоения основной образовательной программы основного общего образования по русскому языку, заданных соответствующим федеральным государственным образовательным стандартом. В то же время цели курса русского языка в рамках образовательной области «Родной язык и родная литература» имеют свою специфику, обусловленную дополнительным, по сути дела, характером курса, а также особенностями функционирования русского языка в разных регионах Российской Федерации.</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В соответствии с этим в курсе родного (русского) языка актуализируются следующие цели:</w:t>
      </w:r>
    </w:p>
    <w:p w:rsidR="00BF3786" w:rsidRPr="00B04D1F" w:rsidRDefault="00BF3786" w:rsidP="00BF3786">
      <w:pPr>
        <w:numPr>
          <w:ilvl w:val="0"/>
          <w:numId w:val="1"/>
        </w:numPr>
        <w:spacing w:line="276" w:lineRule="auto"/>
        <w:ind w:left="0" w:firstLine="709"/>
        <w:rPr>
          <w:rFonts w:ascii="Times New Roman" w:hAnsi="Times New Roman" w:cs="Times New Roman"/>
          <w:sz w:val="24"/>
          <w:szCs w:val="24"/>
        </w:rPr>
      </w:pPr>
      <w:r w:rsidRPr="00B04D1F">
        <w:rPr>
          <w:rFonts w:ascii="Times New Roman" w:hAnsi="Times New Roman" w:cs="Times New Roman"/>
          <w:sz w:val="24"/>
          <w:szCs w:val="24"/>
        </w:rPr>
        <w:t>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языка;воспитаниеуважительного отношения к культурам и языкам народов России;овладение культурой межнационального общения;</w:t>
      </w:r>
    </w:p>
    <w:p w:rsidR="00BF3786" w:rsidRPr="00B04D1F" w:rsidRDefault="00BF3786" w:rsidP="00BF3786">
      <w:pPr>
        <w:numPr>
          <w:ilvl w:val="0"/>
          <w:numId w:val="1"/>
        </w:numPr>
        <w:spacing w:line="276" w:lineRule="auto"/>
        <w:ind w:left="0" w:firstLine="709"/>
        <w:rPr>
          <w:rFonts w:ascii="Times New Roman" w:hAnsi="Times New Roman" w:cs="Times New Roman"/>
          <w:sz w:val="24"/>
          <w:szCs w:val="24"/>
        </w:rPr>
      </w:pPr>
      <w:r w:rsidRPr="00B04D1F">
        <w:rPr>
          <w:rFonts w:ascii="Times New Roman" w:hAnsi="Times New Roman" w:cs="Times New Roman"/>
          <w:sz w:val="24"/>
          <w:szCs w:val="24"/>
        </w:rPr>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rsidR="00BF3786" w:rsidRPr="00B04D1F" w:rsidRDefault="00BF3786" w:rsidP="00BF3786">
      <w:pPr>
        <w:numPr>
          <w:ilvl w:val="0"/>
          <w:numId w:val="1"/>
        </w:numPr>
        <w:spacing w:line="276" w:lineRule="auto"/>
        <w:ind w:left="0" w:firstLine="709"/>
        <w:rPr>
          <w:rFonts w:ascii="Times New Roman" w:hAnsi="Times New Roman" w:cs="Times New Roman"/>
          <w:sz w:val="24"/>
          <w:szCs w:val="24"/>
        </w:rPr>
      </w:pPr>
      <w:r w:rsidRPr="00B04D1F">
        <w:rPr>
          <w:rFonts w:ascii="Times New Roman" w:hAnsi="Times New Roman" w:cs="Times New Roman"/>
          <w:sz w:val="24"/>
          <w:szCs w:val="24"/>
        </w:rPr>
        <w:t>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w:t>
      </w:r>
    </w:p>
    <w:p w:rsidR="00BF3786" w:rsidRPr="00B04D1F" w:rsidRDefault="00BF3786" w:rsidP="00BF3786">
      <w:pPr>
        <w:numPr>
          <w:ilvl w:val="0"/>
          <w:numId w:val="1"/>
        </w:numPr>
        <w:spacing w:line="276" w:lineRule="auto"/>
        <w:ind w:left="0" w:firstLine="709"/>
        <w:rPr>
          <w:rFonts w:ascii="Times New Roman" w:hAnsi="Times New Roman" w:cs="Times New Roman"/>
          <w:sz w:val="24"/>
          <w:szCs w:val="24"/>
        </w:rPr>
      </w:pPr>
      <w:r w:rsidRPr="00B04D1F">
        <w:rPr>
          <w:rFonts w:ascii="Times New Roman" w:hAnsi="Times New Roman" w:cs="Times New Roman"/>
          <w:sz w:val="24"/>
          <w:szCs w:val="24"/>
        </w:rPr>
        <w:t>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w:t>
      </w:r>
    </w:p>
    <w:p w:rsidR="00BF3786" w:rsidRPr="00B04D1F" w:rsidRDefault="00BF3786" w:rsidP="00BF3786">
      <w:pPr>
        <w:numPr>
          <w:ilvl w:val="0"/>
          <w:numId w:val="1"/>
        </w:numPr>
        <w:spacing w:line="276" w:lineRule="auto"/>
        <w:ind w:left="0" w:firstLine="709"/>
        <w:rPr>
          <w:rFonts w:ascii="Times New Roman" w:hAnsi="Times New Roman" w:cs="Times New Roman"/>
          <w:sz w:val="24"/>
          <w:szCs w:val="24"/>
        </w:rPr>
      </w:pPr>
      <w:r w:rsidRPr="00B04D1F">
        <w:rPr>
          <w:rFonts w:ascii="Times New Roman" w:hAnsi="Times New Roman" w:cs="Times New Roman"/>
          <w:sz w:val="24"/>
          <w:szCs w:val="24"/>
        </w:rPr>
        <w:t>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BF3786" w:rsidRPr="00B04D1F" w:rsidRDefault="00BF3786" w:rsidP="00BF3786">
      <w:pPr>
        <w:spacing w:line="276" w:lineRule="auto"/>
        <w:ind w:firstLine="709"/>
        <w:rPr>
          <w:rFonts w:ascii="Times New Roman" w:hAnsi="Times New Roman" w:cs="Times New Roman"/>
          <w:b/>
          <w:bCs/>
          <w:i/>
          <w:sz w:val="24"/>
          <w:szCs w:val="24"/>
        </w:rPr>
      </w:pPr>
    </w:p>
    <w:p w:rsidR="00BF3786" w:rsidRPr="00B04D1F" w:rsidRDefault="00BF3786" w:rsidP="00BF3786">
      <w:pPr>
        <w:spacing w:line="276" w:lineRule="auto"/>
        <w:ind w:firstLine="709"/>
        <w:rPr>
          <w:rFonts w:ascii="Times New Roman" w:hAnsi="Times New Roman" w:cs="Times New Roman"/>
          <w:b/>
          <w:bCs/>
          <w:i/>
          <w:sz w:val="24"/>
          <w:szCs w:val="24"/>
        </w:rPr>
      </w:pPr>
      <w:r w:rsidRPr="00B04D1F">
        <w:rPr>
          <w:rFonts w:ascii="Times New Roman" w:hAnsi="Times New Roman" w:cs="Times New Roman"/>
          <w:b/>
          <w:bCs/>
          <w:i/>
          <w:sz w:val="24"/>
          <w:szCs w:val="24"/>
        </w:rPr>
        <w:t>Общая характеристика учебного предмета «Родной (русский) язык»</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lastRenderedPageBreak/>
        <w:t xml:space="preserve">Русский язык – государственный язык Российской Федерации, средство межнационального общения и консолидации народов России, основа формирования гражданской идентичности в поликультурном обществе.  </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Русский язык является родным языком русского народа, основой его духовной культуры. Он формирует и объединяет нацию, связывает поколения, обеспечивает преемственность и постоянное обновление национальной культуры. Изучение русского языка и владение им – могучее средство приобщения к духовному богатству русской культуры и литературы, основной канал социализации личности, приобщения её к культурно-историческому опыту человечества.</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Родной я</w:t>
      </w:r>
      <w:r w:rsidRPr="00B04D1F">
        <w:rPr>
          <w:rFonts w:ascii="Times New Roman" w:eastAsia="Calibri" w:hAnsi="Times New Roman" w:cs="Times New Roman"/>
          <w:sz w:val="24"/>
          <w:szCs w:val="24"/>
        </w:rPr>
        <w:t>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 истории народа</w:t>
      </w:r>
      <w:r w:rsidRPr="00B04D1F">
        <w:rPr>
          <w:rFonts w:ascii="Times New Roman" w:hAnsi="Times New Roman" w:cs="Times New Roman"/>
          <w:sz w:val="24"/>
          <w:szCs w:val="24"/>
        </w:rPr>
        <w:t>, говорящего на нём</w:t>
      </w:r>
      <w:r w:rsidRPr="00B04D1F">
        <w:rPr>
          <w:rFonts w:ascii="Times New Roman" w:eastAsia="Calibri" w:hAnsi="Times New Roman" w:cs="Times New Roman"/>
          <w:sz w:val="24"/>
          <w:szCs w:val="24"/>
        </w:rPr>
        <w:t>. Высокий ур</w:t>
      </w:r>
      <w:r w:rsidRPr="00B04D1F">
        <w:rPr>
          <w:rFonts w:ascii="Times New Roman" w:hAnsi="Times New Roman" w:cs="Times New Roman"/>
          <w:sz w:val="24"/>
          <w:szCs w:val="24"/>
        </w:rPr>
        <w:t xml:space="preserve">овень владения родным </w:t>
      </w:r>
      <w:r w:rsidRPr="00B04D1F">
        <w:rPr>
          <w:rFonts w:ascii="Times New Roman" w:eastAsia="Calibri" w:hAnsi="Times New Roman" w:cs="Times New Roman"/>
          <w:sz w:val="24"/>
          <w:szCs w:val="24"/>
        </w:rPr>
        <w:t>языком определяет способность аналитически мыслить</w:t>
      </w:r>
      <w:r w:rsidRPr="00B04D1F">
        <w:rPr>
          <w:rFonts w:ascii="Times New Roman" w:hAnsi="Times New Roman" w:cs="Times New Roman"/>
          <w:sz w:val="24"/>
          <w:szCs w:val="24"/>
        </w:rPr>
        <w:t xml:space="preserve">, </w:t>
      </w:r>
      <w:r w:rsidRPr="00B04D1F">
        <w:rPr>
          <w:rFonts w:ascii="Times New Roman" w:eastAsia="Calibri" w:hAnsi="Times New Roman" w:cs="Times New Roman"/>
          <w:sz w:val="24"/>
          <w:szCs w:val="24"/>
        </w:rPr>
        <w:t>успешность в овладении способами интеллектуальной деятельности, умения</w:t>
      </w:r>
      <w:r w:rsidRPr="00B04D1F">
        <w:rPr>
          <w:rFonts w:ascii="Times New Roman" w:hAnsi="Times New Roman" w:cs="Times New Roman"/>
          <w:sz w:val="24"/>
          <w:szCs w:val="24"/>
        </w:rPr>
        <w:t>ми</w:t>
      </w:r>
      <w:r w:rsidRPr="00B04D1F">
        <w:rPr>
          <w:rFonts w:ascii="Times New Roman" w:eastAsia="Calibri" w:hAnsi="Times New Roman" w:cs="Times New Roman"/>
          <w:sz w:val="24"/>
          <w:szCs w:val="24"/>
        </w:rPr>
        <w:t xml:space="preserve"> убедительно выражать свои мысли и точно понимать мысли других людей, извлекать и анализировать информацию из различных текстов, ориентироваться в ключевых проблемах современной жизни и в мире духовно-нравственных ценностей.</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Как средство познания действительности русский родной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Обучение родному (русскому) языку совершенствует нравственную и коммуникативную культуру ученика. Будучи формой хранения и усвоения различных знаний, русский язык неразрывно связан со всеми школьными предметами, имеет особый статус: является не только объектом изучения, но и средством обучения. Он влияет на качество усвоения всех других школьных предметов, а в дальнейшем способствует овладению будущей профессией.</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 xml:space="preserve">Содержание курса </w:t>
      </w:r>
      <w:r w:rsidRPr="00B04D1F">
        <w:rPr>
          <w:rFonts w:ascii="Times New Roman" w:hAnsi="Times New Roman" w:cs="Times New Roman"/>
          <w:bCs/>
          <w:i/>
          <w:sz w:val="24"/>
          <w:szCs w:val="24"/>
        </w:rPr>
        <w:t>«Родной (русский) язык»</w:t>
      </w:r>
      <w:r w:rsidRPr="00B04D1F">
        <w:rPr>
          <w:rFonts w:ascii="Times New Roman" w:hAnsi="Times New Roman" w:cs="Times New Roman"/>
          <w:sz w:val="24"/>
          <w:szCs w:val="24"/>
        </w:rPr>
        <w:t xml:space="preserve">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«Русский родной язык» не ущемляет права тех обучающихся, кто изучает иные (не русский) родные языки.Поэтому учебное время, отведённое ни изучение данной дисциплины, не может рассматриваться как время дляуглублённогоизучения основного курса «Русский язык».</w:t>
      </w:r>
    </w:p>
    <w:p w:rsidR="00BF3786" w:rsidRPr="00B04D1F" w:rsidRDefault="00BF3786" w:rsidP="00BF3786">
      <w:pPr>
        <w:spacing w:line="276" w:lineRule="auto"/>
        <w:ind w:firstLine="709"/>
        <w:rPr>
          <w:rFonts w:ascii="Times New Roman" w:hAnsi="Times New Roman" w:cs="Times New Roman"/>
          <w:strike/>
          <w:sz w:val="24"/>
          <w:szCs w:val="24"/>
        </w:rPr>
      </w:pPr>
      <w:r w:rsidRPr="00B04D1F">
        <w:rPr>
          <w:rFonts w:ascii="Times New Roman" w:hAnsi="Times New Roman" w:cs="Times New Roman"/>
          <w:sz w:val="24"/>
          <w:szCs w:val="24"/>
        </w:rPr>
        <w:t xml:space="preserve">В содержании курса </w:t>
      </w:r>
      <w:r w:rsidRPr="00B04D1F">
        <w:rPr>
          <w:rFonts w:ascii="Times New Roman" w:hAnsi="Times New Roman" w:cs="Times New Roman"/>
          <w:bCs/>
          <w:i/>
          <w:sz w:val="24"/>
          <w:szCs w:val="24"/>
        </w:rPr>
        <w:t>«Родной (русский) язык»</w:t>
      </w:r>
      <w:r w:rsidRPr="00B04D1F">
        <w:rPr>
          <w:rFonts w:ascii="Times New Roman" w:hAnsi="Times New Roman" w:cs="Times New Roman"/>
          <w:sz w:val="24"/>
          <w:szCs w:val="24"/>
        </w:rPr>
        <w:t xml:space="preserve"> предусматривается расширение сведений, имеющих отношениене к внутреннему системному устройству языка, ак вопросам реализации языковой системы в речи‚внешнейсторонесуществования языка: к многообразным связям русского языка с цивилизацией и культурой, государством и обществом.Программа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BF3786" w:rsidRPr="00B04D1F" w:rsidRDefault="00BF3786" w:rsidP="00BF3786">
      <w:pPr>
        <w:spacing w:line="276" w:lineRule="auto"/>
        <w:ind w:firstLine="708"/>
        <w:rPr>
          <w:rFonts w:ascii="Times New Roman" w:hAnsi="Times New Roman" w:cs="Times New Roman"/>
          <w:sz w:val="24"/>
          <w:szCs w:val="24"/>
        </w:rPr>
      </w:pPr>
      <w:r w:rsidRPr="00B04D1F">
        <w:rPr>
          <w:rFonts w:ascii="Times New Roman" w:hAnsi="Times New Roman" w:cs="Times New Roman"/>
          <w:sz w:val="24"/>
          <w:szCs w:val="24"/>
        </w:rPr>
        <w:t xml:space="preserve">Важнейшими задачами курса являются приобщение обучающихся к фактам русской языковой истории в связи с историей русского народа, формирование преставлений школьников о сходстве и различиях русского и других языков в контексте богатства и своеобразия языков, национальных традиций и культур народов России и мира; расширение представлений о русской языковой картине мира,о национальном языке как базе общезначимых нравственно-интеллектуальных ценностей, поведенческих стереотипов и т.п., что способствует воспитанию </w:t>
      </w:r>
      <w:r w:rsidRPr="00B04D1F">
        <w:rPr>
          <w:rFonts w:ascii="Times New Roman" w:hAnsi="Times New Roman" w:cs="Times New Roman"/>
          <w:sz w:val="24"/>
          <w:szCs w:val="24"/>
        </w:rPr>
        <w:lastRenderedPageBreak/>
        <w:t>патриотического чувства, гражданственности, национального самосознания и уважения к языкам и культурам других народов нашей страны и мира.</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что способствует преодолению языкового нигилизма учащихся, пониманию важнейших социокультурных функций языковой кодификации.</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Программой предусматривается расширение и углубление межпредметного взаимодействия в обучении русскому родному языку не только в филологических образовательных областях, но и во всём комплексе изучаемых дисциплин естественнонаучного и гуманитарного циклов.</w:t>
      </w:r>
    </w:p>
    <w:p w:rsidR="00BF3786" w:rsidRPr="00B04D1F" w:rsidRDefault="00BF3786" w:rsidP="00BF3786">
      <w:pPr>
        <w:rPr>
          <w:rFonts w:ascii="Times New Roman" w:hAnsi="Times New Roman" w:cs="Times New Roman"/>
          <w:sz w:val="24"/>
          <w:szCs w:val="24"/>
        </w:rPr>
      </w:pPr>
    </w:p>
    <w:p w:rsidR="00BF3786" w:rsidRPr="00B04D1F" w:rsidRDefault="00BF3786" w:rsidP="00BF3786">
      <w:pPr>
        <w:ind w:firstLine="708"/>
        <w:jc w:val="center"/>
        <w:rPr>
          <w:rFonts w:ascii="Times New Roman" w:hAnsi="Times New Roman" w:cs="Times New Roman"/>
          <w:b/>
          <w:i/>
          <w:sz w:val="24"/>
          <w:szCs w:val="24"/>
        </w:rPr>
      </w:pPr>
      <w:r w:rsidRPr="00B04D1F">
        <w:rPr>
          <w:rFonts w:ascii="Times New Roman" w:hAnsi="Times New Roman" w:cs="Times New Roman"/>
          <w:b/>
          <w:i/>
          <w:sz w:val="24"/>
          <w:szCs w:val="24"/>
        </w:rPr>
        <w:t xml:space="preserve">Основные содержательные линии программы учебного предмета </w:t>
      </w:r>
    </w:p>
    <w:p w:rsidR="00BF3786" w:rsidRPr="00B04D1F" w:rsidRDefault="00BF3786" w:rsidP="00BF3786">
      <w:pPr>
        <w:ind w:firstLine="708"/>
        <w:jc w:val="center"/>
        <w:rPr>
          <w:rFonts w:ascii="Times New Roman" w:hAnsi="Times New Roman" w:cs="Times New Roman"/>
          <w:b/>
          <w:sz w:val="24"/>
          <w:szCs w:val="24"/>
        </w:rPr>
      </w:pPr>
      <w:r w:rsidRPr="00B04D1F">
        <w:rPr>
          <w:rFonts w:ascii="Times New Roman" w:hAnsi="Times New Roman" w:cs="Times New Roman"/>
          <w:b/>
          <w:bCs/>
          <w:i/>
          <w:sz w:val="24"/>
          <w:szCs w:val="24"/>
        </w:rPr>
        <w:t>«Родной (русский) язык»</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в образовательной организации, но не дублируют их и имеют преимущественно практико-ориентированный характер.</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В соответствии с этим в программе выделяются следующие блоки:</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В первом блоке – «Язык и культура» –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Второй блок – «Культура речи»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В третьем блоке – «Речь. Речевая деятельность. Текст»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rsidR="00BF3786" w:rsidRPr="00B04D1F" w:rsidRDefault="00BF3786" w:rsidP="00BF3786">
      <w:pPr>
        <w:rPr>
          <w:rFonts w:ascii="Times New Roman" w:hAnsi="Times New Roman" w:cs="Times New Roman"/>
          <w:sz w:val="24"/>
          <w:szCs w:val="24"/>
        </w:rPr>
      </w:pPr>
    </w:p>
    <w:p w:rsidR="00BF3786" w:rsidRPr="00B04D1F" w:rsidRDefault="00BF3786" w:rsidP="00BF3786">
      <w:pPr>
        <w:rPr>
          <w:rFonts w:ascii="Times New Roman" w:hAnsi="Times New Roman" w:cs="Times New Roman"/>
          <w:b/>
          <w:sz w:val="24"/>
          <w:szCs w:val="24"/>
        </w:rPr>
      </w:pPr>
      <w:r w:rsidRPr="00B04D1F">
        <w:rPr>
          <w:rFonts w:ascii="Times New Roman" w:hAnsi="Times New Roman" w:cs="Times New Roman"/>
          <w:b/>
          <w:sz w:val="24"/>
          <w:szCs w:val="24"/>
        </w:rPr>
        <w:t xml:space="preserve">Изучение  родного  (русского)  языка  в  10-11  классе  направлено  на  достижение  следующих целей: </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sz w:val="24"/>
          <w:szCs w:val="24"/>
        </w:rPr>
        <w:t xml:space="preserve"> -  воспитание  гражданина  и  патриота;  расширение    знаний  о  русском  языке  как  духовной, нравственной и культурной ценности народа;  </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sz w:val="24"/>
          <w:szCs w:val="24"/>
        </w:rPr>
        <w:t xml:space="preserve">-воспитание осознанного восприятия национального своеобразия русской литературы;     </w:t>
      </w:r>
      <w:r w:rsidRPr="00B04D1F">
        <w:rPr>
          <w:rFonts w:ascii="Times New Roman" w:hAnsi="Times New Roman" w:cs="Times New Roman"/>
          <w:sz w:val="24"/>
          <w:szCs w:val="24"/>
        </w:rPr>
        <w:cr/>
        <w:t xml:space="preserve">-  развитие  и  совершенствование  способности  и  готовности  к  речевому  взаимодействию  и </w:t>
      </w:r>
      <w:r w:rsidRPr="00B04D1F">
        <w:rPr>
          <w:rFonts w:ascii="Times New Roman" w:hAnsi="Times New Roman" w:cs="Times New Roman"/>
          <w:sz w:val="24"/>
          <w:szCs w:val="24"/>
        </w:rPr>
        <w:lastRenderedPageBreak/>
        <w:t xml:space="preserve">социальной адаптации; навыков самоорганизации и саморазвития; информационных умений и навыков; </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sz w:val="24"/>
          <w:szCs w:val="24"/>
        </w:rPr>
        <w:t xml:space="preserve">-освоение литературного анализа художественного текста; </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sz w:val="24"/>
          <w:szCs w:val="24"/>
        </w:rPr>
        <w:t>-овладение  терминологическим аппаратом теории литературы;</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sz w:val="24"/>
          <w:szCs w:val="24"/>
        </w:rPr>
        <w:t xml:space="preserve">-применение  полученных  знаний  и  умений  в  собственной  речевой  практике;  повышение уровня речевой культуры, орфографической  и пунктуационной грамотности; </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sz w:val="24"/>
          <w:szCs w:val="24"/>
        </w:rPr>
        <w:t xml:space="preserve">-совершенствование навыков создания собственного текста, написание сочинений разных жанров; </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sz w:val="24"/>
          <w:szCs w:val="24"/>
        </w:rPr>
        <w:t xml:space="preserve">     Достижение  указанных  целей  осуществляется  в  процессе  формирования  и  развития </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sz w:val="24"/>
          <w:szCs w:val="24"/>
        </w:rPr>
        <w:t xml:space="preserve">коммуникативной, языковой и лингвистической, культуроведческой компетенций. </w:t>
      </w:r>
    </w:p>
    <w:p w:rsidR="00BF3786" w:rsidRPr="00B04D1F" w:rsidRDefault="00BF3786" w:rsidP="00BF3786">
      <w:pPr>
        <w:pStyle w:val="ConsPlusNormal"/>
        <w:tabs>
          <w:tab w:val="left" w:pos="5430"/>
        </w:tabs>
        <w:spacing w:line="276" w:lineRule="auto"/>
        <w:ind w:firstLine="709"/>
        <w:jc w:val="center"/>
        <w:rPr>
          <w:b/>
          <w:smallCaps/>
          <w:sz w:val="24"/>
          <w:szCs w:val="24"/>
        </w:rPr>
      </w:pPr>
      <w:r w:rsidRPr="00B04D1F">
        <w:rPr>
          <w:b/>
          <w:smallCaps/>
          <w:sz w:val="24"/>
          <w:szCs w:val="24"/>
        </w:rPr>
        <w:t xml:space="preserve">ТРЕБОВАНИЯ К РЕЗУЛЬТАТАМ ОСВОЕНИЯ ПРОГРАММЫ ОСНОВНОГО ОБЩЕГО ОБРАЗОВАНИЯ ПО ПРЕДМЕТУ </w:t>
      </w:r>
    </w:p>
    <w:p w:rsidR="00BF3786" w:rsidRPr="00B04D1F" w:rsidRDefault="00BF3786" w:rsidP="00BF3786">
      <w:pPr>
        <w:pStyle w:val="ConsPlusNormal"/>
        <w:tabs>
          <w:tab w:val="left" w:pos="5430"/>
        </w:tabs>
        <w:spacing w:line="276" w:lineRule="auto"/>
        <w:ind w:firstLine="709"/>
        <w:jc w:val="center"/>
        <w:rPr>
          <w:b/>
          <w:smallCaps/>
          <w:sz w:val="24"/>
          <w:szCs w:val="24"/>
        </w:rPr>
      </w:pPr>
      <w:r w:rsidRPr="00B04D1F">
        <w:rPr>
          <w:b/>
          <w:smallCaps/>
          <w:sz w:val="24"/>
          <w:szCs w:val="24"/>
        </w:rPr>
        <w:t>«РОДНОЙ (РУССКИЙ) ЯЗЫК»</w:t>
      </w:r>
    </w:p>
    <w:p w:rsidR="00BF3786" w:rsidRPr="00B04D1F" w:rsidRDefault="00BF3786" w:rsidP="00BF3786">
      <w:pPr>
        <w:spacing w:line="276" w:lineRule="auto"/>
        <w:ind w:firstLine="709"/>
        <w:rPr>
          <w:rFonts w:ascii="Times New Roman" w:hAnsi="Times New Roman" w:cs="Times New Roman"/>
          <w:sz w:val="24"/>
          <w:szCs w:val="24"/>
        </w:rPr>
      </w:pPr>
      <w:r w:rsidRPr="00B04D1F">
        <w:rPr>
          <w:rFonts w:ascii="Times New Roman" w:hAnsi="Times New Roman" w:cs="Times New Roman"/>
          <w:sz w:val="24"/>
          <w:szCs w:val="24"/>
        </w:rPr>
        <w:t xml:space="preserve">Изучение предметной области «Родной язык и родная литература» должно обеспечивать: </w:t>
      </w:r>
    </w:p>
    <w:p w:rsidR="00BF3786" w:rsidRPr="00B04D1F" w:rsidRDefault="00BF3786" w:rsidP="00BF3786">
      <w:pPr>
        <w:pStyle w:val="a3"/>
        <w:numPr>
          <w:ilvl w:val="0"/>
          <w:numId w:val="3"/>
        </w:numPr>
        <w:spacing w:after="0"/>
        <w:ind w:left="709" w:hanging="425"/>
        <w:jc w:val="both"/>
        <w:rPr>
          <w:rFonts w:ascii="Times New Roman" w:hAnsi="Times New Roman"/>
          <w:sz w:val="24"/>
          <w:szCs w:val="24"/>
        </w:rPr>
      </w:pPr>
      <w:r w:rsidRPr="00B04D1F">
        <w:rPr>
          <w:rFonts w:ascii="Times New Roman" w:hAnsi="Times New Roman"/>
          <w:sz w:val="24"/>
          <w:szCs w:val="24"/>
        </w:rPr>
        <w:t xml:space="preserve">воспитание ценностного отношения к родному языку и литературе на родном языке как хранителю культуры, включение в культурно-языковое поле своего народа; </w:t>
      </w:r>
    </w:p>
    <w:p w:rsidR="00BF3786" w:rsidRPr="00B04D1F" w:rsidRDefault="00BF3786" w:rsidP="00BF3786">
      <w:pPr>
        <w:pStyle w:val="a3"/>
        <w:numPr>
          <w:ilvl w:val="0"/>
          <w:numId w:val="3"/>
        </w:numPr>
        <w:spacing w:after="0"/>
        <w:ind w:left="709" w:hanging="425"/>
        <w:jc w:val="both"/>
        <w:rPr>
          <w:rFonts w:ascii="Times New Roman" w:hAnsi="Times New Roman"/>
          <w:sz w:val="24"/>
          <w:szCs w:val="24"/>
        </w:rPr>
      </w:pPr>
      <w:r w:rsidRPr="00B04D1F">
        <w:rPr>
          <w:rFonts w:ascii="Times New Roman" w:hAnsi="Times New Roman"/>
          <w:sz w:val="24"/>
          <w:szCs w:val="24"/>
        </w:rPr>
        <w:t xml:space="preserve">приобщение к литературному наследию своего народа; </w:t>
      </w:r>
    </w:p>
    <w:p w:rsidR="00BF3786" w:rsidRPr="00B04D1F" w:rsidRDefault="00BF3786" w:rsidP="00BF3786">
      <w:pPr>
        <w:pStyle w:val="a3"/>
        <w:numPr>
          <w:ilvl w:val="0"/>
          <w:numId w:val="3"/>
        </w:numPr>
        <w:spacing w:after="0"/>
        <w:ind w:left="709" w:hanging="425"/>
        <w:jc w:val="both"/>
        <w:rPr>
          <w:rFonts w:ascii="Times New Roman" w:hAnsi="Times New Roman"/>
          <w:sz w:val="24"/>
          <w:szCs w:val="24"/>
        </w:rPr>
      </w:pPr>
      <w:r w:rsidRPr="00B04D1F">
        <w:rPr>
          <w:rFonts w:ascii="Times New Roman" w:hAnsi="Times New Roman"/>
          <w:sz w:val="24"/>
          <w:szCs w:val="24"/>
        </w:rPr>
        <w:t>формирование причастности к свершениям и традициям своего народа;</w:t>
      </w:r>
    </w:p>
    <w:p w:rsidR="00BF3786" w:rsidRPr="00B04D1F" w:rsidRDefault="00BF3786" w:rsidP="00BF3786">
      <w:pPr>
        <w:pStyle w:val="a3"/>
        <w:numPr>
          <w:ilvl w:val="0"/>
          <w:numId w:val="3"/>
        </w:numPr>
        <w:spacing w:after="0"/>
        <w:ind w:left="709" w:hanging="425"/>
        <w:jc w:val="both"/>
        <w:rPr>
          <w:rFonts w:ascii="Times New Roman" w:hAnsi="Times New Roman"/>
          <w:sz w:val="24"/>
          <w:szCs w:val="24"/>
        </w:rPr>
      </w:pPr>
      <w:r w:rsidRPr="00B04D1F">
        <w:rPr>
          <w:rFonts w:ascii="Times New Roman" w:hAnsi="Times New Roman"/>
          <w:sz w:val="24"/>
          <w:szCs w:val="24"/>
        </w:rPr>
        <w:t xml:space="preserve">осознание исторической преемственности поколений, своей ответственности за сохранение культуры народа; </w:t>
      </w:r>
    </w:p>
    <w:p w:rsidR="00BF3786" w:rsidRPr="00B04D1F" w:rsidRDefault="00BF3786" w:rsidP="00BF3786">
      <w:pPr>
        <w:pStyle w:val="a3"/>
        <w:numPr>
          <w:ilvl w:val="0"/>
          <w:numId w:val="3"/>
        </w:numPr>
        <w:spacing w:after="0"/>
        <w:ind w:left="709" w:hanging="425"/>
        <w:jc w:val="both"/>
        <w:rPr>
          <w:rFonts w:ascii="Times New Roman" w:hAnsi="Times New Roman"/>
          <w:sz w:val="24"/>
          <w:szCs w:val="24"/>
        </w:rPr>
      </w:pPr>
      <w:r w:rsidRPr="00B04D1F">
        <w:rPr>
          <w:rFonts w:ascii="Times New Roman" w:hAnsi="Times New Roman"/>
          <w:sz w:val="24"/>
          <w:szCs w:val="24"/>
        </w:rPr>
        <w:t xml:space="preserve">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w:t>
      </w:r>
    </w:p>
    <w:p w:rsidR="00BF3786" w:rsidRPr="00B04D1F" w:rsidRDefault="00BF3786" w:rsidP="00BF3786">
      <w:pPr>
        <w:pStyle w:val="a3"/>
        <w:numPr>
          <w:ilvl w:val="0"/>
          <w:numId w:val="3"/>
        </w:numPr>
        <w:spacing w:after="0"/>
        <w:ind w:left="709" w:hanging="425"/>
        <w:jc w:val="both"/>
        <w:rPr>
          <w:rFonts w:ascii="Times New Roman" w:hAnsi="Times New Roman"/>
          <w:sz w:val="24"/>
          <w:szCs w:val="24"/>
        </w:rPr>
      </w:pPr>
      <w:r w:rsidRPr="00B04D1F">
        <w:rPr>
          <w:rFonts w:ascii="Times New Roman" w:hAnsi="Times New Roman"/>
          <w:sz w:val="24"/>
          <w:szCs w:val="24"/>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BF3786" w:rsidRPr="00B04D1F" w:rsidRDefault="00BF3786" w:rsidP="00BF3786">
      <w:pPr>
        <w:spacing w:line="276" w:lineRule="auto"/>
        <w:ind w:firstLine="709"/>
        <w:jc w:val="center"/>
        <w:rPr>
          <w:rFonts w:ascii="Times New Roman" w:hAnsi="Times New Roman" w:cs="Times New Roman"/>
          <w:b/>
          <w:sz w:val="24"/>
          <w:szCs w:val="24"/>
        </w:rPr>
      </w:pPr>
      <w:r w:rsidRPr="00B04D1F">
        <w:rPr>
          <w:rFonts w:ascii="Times New Roman" w:hAnsi="Times New Roman" w:cs="Times New Roman"/>
          <w:b/>
          <w:sz w:val="24"/>
          <w:szCs w:val="24"/>
        </w:rPr>
        <w:t>Предметные результаты изучения учебного предмета</w:t>
      </w:r>
    </w:p>
    <w:p w:rsidR="00BF3786" w:rsidRPr="00B04D1F" w:rsidRDefault="00BF3786" w:rsidP="00BF3786">
      <w:pPr>
        <w:spacing w:line="276" w:lineRule="auto"/>
        <w:ind w:firstLine="709"/>
        <w:jc w:val="center"/>
        <w:rPr>
          <w:rFonts w:ascii="Times New Roman" w:hAnsi="Times New Roman" w:cs="Times New Roman"/>
          <w:sz w:val="24"/>
          <w:szCs w:val="24"/>
        </w:rPr>
      </w:pPr>
      <w:r w:rsidRPr="00B04D1F">
        <w:rPr>
          <w:rFonts w:ascii="Times New Roman" w:hAnsi="Times New Roman" w:cs="Times New Roman"/>
          <w:b/>
          <w:sz w:val="24"/>
          <w:szCs w:val="24"/>
        </w:rPr>
        <w:t xml:space="preserve"> «Родной (русский) язык»</w:t>
      </w:r>
    </w:p>
    <w:p w:rsidR="00BF3786" w:rsidRPr="00B04D1F" w:rsidRDefault="00BF3786" w:rsidP="00BF3786">
      <w:pPr>
        <w:spacing w:line="276" w:lineRule="auto"/>
        <w:rPr>
          <w:rFonts w:ascii="Times New Roman" w:hAnsi="Times New Roman" w:cs="Times New Roman"/>
          <w:sz w:val="24"/>
          <w:szCs w:val="24"/>
        </w:rPr>
      </w:pPr>
      <w:r w:rsidRPr="00B04D1F">
        <w:rPr>
          <w:rFonts w:ascii="Times New Roman" w:hAnsi="Times New Roman" w:cs="Times New Roman"/>
          <w:sz w:val="24"/>
          <w:szCs w:val="24"/>
        </w:rPr>
        <w:t>на уровне основного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BF3786" w:rsidRPr="00B04D1F" w:rsidRDefault="00BF3786" w:rsidP="00BF3786">
      <w:pPr>
        <w:pStyle w:val="ConsPlusNormal"/>
        <w:numPr>
          <w:ilvl w:val="0"/>
          <w:numId w:val="2"/>
        </w:numPr>
        <w:spacing w:line="276" w:lineRule="auto"/>
        <w:ind w:left="0" w:firstLine="709"/>
        <w:jc w:val="both"/>
        <w:rPr>
          <w:b/>
          <w:sz w:val="24"/>
          <w:szCs w:val="24"/>
        </w:rPr>
      </w:pPr>
      <w:r w:rsidRPr="00B04D1F">
        <w:rPr>
          <w:b/>
          <w:sz w:val="24"/>
          <w:szCs w:val="24"/>
        </w:rPr>
        <w:t>Понимание взаимосвязи языка, культуры и истории народа, говорящего на нём:</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осознание роли русского родного языка в жизни общества и государства, в современном мире;</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осознание роли русского родного языка в жизни человека;</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осознание языка как развивающегося явления, взаимо</w:t>
      </w:r>
      <w:r w:rsidRPr="00B04D1F">
        <w:rPr>
          <w:rFonts w:eastAsia="Calibri"/>
          <w:sz w:val="24"/>
          <w:szCs w:val="24"/>
        </w:rPr>
        <w:t>связи исторического развития языка с историей общества;</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осознание национального своеобразия, богатства, выразительности русского родного языка;</w:t>
      </w:r>
    </w:p>
    <w:p w:rsidR="00BF3786" w:rsidRPr="00B04D1F" w:rsidRDefault="00BF3786" w:rsidP="00BF3786">
      <w:pPr>
        <w:pStyle w:val="a3"/>
        <w:numPr>
          <w:ilvl w:val="0"/>
          <w:numId w:val="4"/>
        </w:numPr>
        <w:spacing w:after="0"/>
        <w:ind w:left="567" w:hanging="425"/>
        <w:rPr>
          <w:rFonts w:ascii="Times New Roman" w:hAnsi="Times New Roman"/>
          <w:sz w:val="24"/>
          <w:szCs w:val="24"/>
        </w:rPr>
      </w:pPr>
      <w:r w:rsidRPr="00B04D1F">
        <w:rPr>
          <w:rFonts w:ascii="Times New Roman" w:hAnsi="Times New Roman"/>
          <w:sz w:val="24"/>
          <w:szCs w:val="24"/>
        </w:rPr>
        <w:t xml:space="preserve">понимание и истолкование значения слов с национально-культурным компонентом, правильное употребление их в речи;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BF3786" w:rsidRPr="00B04D1F" w:rsidRDefault="00BF3786" w:rsidP="00BF3786">
      <w:pPr>
        <w:pStyle w:val="a3"/>
        <w:numPr>
          <w:ilvl w:val="0"/>
          <w:numId w:val="4"/>
        </w:numPr>
        <w:spacing w:after="0"/>
        <w:ind w:left="567" w:hanging="425"/>
        <w:rPr>
          <w:rFonts w:ascii="Times New Roman" w:hAnsi="Times New Roman"/>
          <w:sz w:val="24"/>
          <w:szCs w:val="24"/>
        </w:rPr>
      </w:pPr>
      <w:r w:rsidRPr="00B04D1F">
        <w:rPr>
          <w:rFonts w:ascii="Times New Roman" w:hAnsi="Times New Roman"/>
          <w:sz w:val="24"/>
          <w:szCs w:val="24"/>
        </w:rPr>
        <w:t xml:space="preserve">понимание </w:t>
      </w:r>
      <w:r w:rsidRPr="00B04D1F">
        <w:rPr>
          <w:rFonts w:ascii="Times New Roman" w:eastAsia="Calibri" w:hAnsi="Times New Roman"/>
          <w:sz w:val="24"/>
          <w:szCs w:val="24"/>
        </w:rPr>
        <w:t>слов с живой внутренней формой, специфическим оценочно-характеризующим значением; осознание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lastRenderedPageBreak/>
        <w:t>понимание и истолкование значения фразеологических оборотов с национально-культурным компонентом; комментирование истории происхождения таких фразеологических оборотов, уместное употребление их в современных ситуациях речевого общения;</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понимание и истолкование значения пословиц и поговорок, крылатых слов и выражений; знание источников крылатых слов и выражений; правильное употребление пословиц, поговорок, крылатых слов и выражений в современных ситуациях речевого общения;</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характеристика лексики с точки зрения происхождения: лексика исконно русская и заимствованная; понимание процессов заимствования лексики как результата взаимодействия национальных культур; характеристика заимствованных слов по языку-источнику (из славянских и неславянских языков), времени вхождения (самые древние и более поздние); распознавание старославянизмов, понимание роли старославянского языка в развитии русского литературного языка; стилистическая характеристика старославянизмов (стилистически нейтральные, книжные, устаревшие);</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понимание роли заимствованной лексики в современном русском языке; распознавание слов, заимствованных русским языком из языков народов России и мира; общее представление об особенностях освоения иноязычной лексики; определение значения лексических заимствований последних десятилетий; целесообразное употребление иноязычных слов;</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rFonts w:eastAsia="Calibri"/>
          <w:sz w:val="24"/>
          <w:szCs w:val="24"/>
        </w:rPr>
        <w:t xml:space="preserve">понимание причин изменений в словарном составе языка, перераспределения пластов лексики между активным и пассивным запасом слов; определение значения устаревших слов с национально-культурным компонентом; </w:t>
      </w:r>
      <w:r w:rsidRPr="00B04D1F">
        <w:rPr>
          <w:sz w:val="24"/>
          <w:szCs w:val="24"/>
        </w:rPr>
        <w:t xml:space="preserve">определение значения современных </w:t>
      </w:r>
      <w:r w:rsidRPr="00B04D1F">
        <w:rPr>
          <w:rFonts w:eastAsia="Calibri"/>
          <w:sz w:val="24"/>
          <w:szCs w:val="24"/>
        </w:rPr>
        <w:t>неологизмов,</w:t>
      </w:r>
      <w:r w:rsidRPr="00B04D1F">
        <w:rPr>
          <w:sz w:val="24"/>
          <w:szCs w:val="24"/>
        </w:rPr>
        <w:t xml:space="preserve"> характеристика неологизмов по сфере употребления и стилистической окраске;</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определение различий между литературным языком и диалектами; осознание диалектов как части народной культуры; понимание национально-культурного своеобразия диалектизмов;</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осознание изменений в языке как объективного процесса; понимание внешних и внутренних факторов языковых изменений; общее представление об активных процессах в современном русском языке;</w:t>
      </w:r>
    </w:p>
    <w:p w:rsidR="00BF3786" w:rsidRPr="00B04D1F" w:rsidRDefault="00BF3786" w:rsidP="00BF3786">
      <w:pPr>
        <w:pStyle w:val="a3"/>
        <w:numPr>
          <w:ilvl w:val="0"/>
          <w:numId w:val="4"/>
        </w:numPr>
        <w:spacing w:after="0"/>
        <w:ind w:left="567" w:hanging="425"/>
        <w:rPr>
          <w:rFonts w:ascii="Times New Roman" w:hAnsi="Times New Roman"/>
          <w:sz w:val="24"/>
          <w:szCs w:val="24"/>
        </w:rPr>
      </w:pPr>
      <w:r w:rsidRPr="00B04D1F">
        <w:rPr>
          <w:rFonts w:ascii="Times New Roman" w:hAnsi="Times New Roman"/>
          <w:sz w:val="24"/>
          <w:szCs w:val="24"/>
        </w:rPr>
        <w:t>соблюдение норм русского речевого этикета; понимание национальной специфики русского речевого этикета по сравнению с речевым этикетом других народов;</w:t>
      </w:r>
    </w:p>
    <w:p w:rsidR="00BF3786" w:rsidRPr="00B04D1F" w:rsidRDefault="00BF3786" w:rsidP="00BF3786">
      <w:pPr>
        <w:pStyle w:val="ConsPlusNormal"/>
        <w:numPr>
          <w:ilvl w:val="0"/>
          <w:numId w:val="4"/>
        </w:numPr>
        <w:spacing w:line="276" w:lineRule="auto"/>
        <w:ind w:left="567" w:hanging="425"/>
        <w:jc w:val="both"/>
        <w:rPr>
          <w:sz w:val="24"/>
          <w:szCs w:val="24"/>
        </w:rPr>
      </w:pPr>
      <w:r w:rsidRPr="00B04D1F">
        <w:rPr>
          <w:sz w:val="24"/>
          <w:szCs w:val="24"/>
        </w:rPr>
        <w:t xml:space="preserve">использование словарей, в том числе мультимедийных, учитывая сведения о назначении конкретного вида словаря, особенностях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w:t>
      </w:r>
      <w:r w:rsidRPr="00B04D1F">
        <w:rPr>
          <w:rFonts w:eastAsia="Calibri"/>
          <w:sz w:val="24"/>
          <w:szCs w:val="24"/>
        </w:rPr>
        <w:t>эпитетов, метафор и сравнений.</w:t>
      </w:r>
    </w:p>
    <w:p w:rsidR="00BF3786" w:rsidRPr="00B04D1F" w:rsidRDefault="00BF3786" w:rsidP="00BF3786">
      <w:pPr>
        <w:pStyle w:val="ConsPlusNormal"/>
        <w:spacing w:line="276" w:lineRule="auto"/>
        <w:ind w:firstLine="709"/>
        <w:jc w:val="both"/>
        <w:rPr>
          <w:b/>
          <w:sz w:val="24"/>
          <w:szCs w:val="24"/>
        </w:rPr>
      </w:pPr>
      <w:r w:rsidRPr="00B04D1F">
        <w:rPr>
          <w:b/>
          <w:sz w:val="24"/>
          <w:szCs w:val="24"/>
        </w:rPr>
        <w:t>2.Овладение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осознание важности соблюдения норм современного русского литературного языка для культурного человека;</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анализ и оценивание с точки зрения норм современного русского литературного языка чужой и собственной речи; корректировка речи с учетом её соответствия основными нормами литературного языка;</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 xml:space="preserve">соблюдение на письме и в устной речи норм современного русского литературного языка </w:t>
      </w:r>
      <w:r w:rsidRPr="00B04D1F">
        <w:rPr>
          <w:sz w:val="24"/>
          <w:szCs w:val="24"/>
        </w:rPr>
        <w:lastRenderedPageBreak/>
        <w:t xml:space="preserve">и правил речевого этикета; </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обогащение активного и потенциального словарного запаса,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 xml:space="preserve">стремление к речевому самосовершенствованию; </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формирование ответственности за языковую культуру как общечеловеческую ценность;</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осознанное расширение своей речевой практики, развитие культуры использования русского языка, способности оценивать свои языковые умения, планировать и осуществлять их совершенствование и развитие;</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b/>
          <w:sz w:val="24"/>
          <w:szCs w:val="24"/>
        </w:rPr>
        <w:t>соблюдение основных орфоэпических и акцентологических норм современного русского литературного языка</w:t>
      </w:r>
      <w:r w:rsidRPr="00B04D1F">
        <w:rPr>
          <w:sz w:val="24"/>
          <w:szCs w:val="24"/>
        </w:rPr>
        <w:t xml:space="preserve">: произношение имен существительных‚ прилагательных, глаголов‚ полных причастий‚ кратких форм страдательных причастий прошедшего времени‚ деепричастий‚ наречий;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Pr="00B04D1F">
        <w:rPr>
          <w:i/>
          <w:sz w:val="24"/>
          <w:szCs w:val="24"/>
        </w:rPr>
        <w:t>ж</w:t>
      </w:r>
      <w:r w:rsidRPr="00B04D1F">
        <w:rPr>
          <w:sz w:val="24"/>
          <w:szCs w:val="24"/>
        </w:rPr>
        <w:t xml:space="preserve"> и </w:t>
      </w:r>
      <w:r w:rsidRPr="00B04D1F">
        <w:rPr>
          <w:i/>
          <w:sz w:val="24"/>
          <w:szCs w:val="24"/>
        </w:rPr>
        <w:t>ш</w:t>
      </w:r>
      <w:r w:rsidRPr="00B04D1F">
        <w:rPr>
          <w:sz w:val="24"/>
          <w:szCs w:val="24"/>
        </w:rPr>
        <w:t xml:space="preserve">; произношение сочетания </w:t>
      </w:r>
      <w:r w:rsidRPr="00B04D1F">
        <w:rPr>
          <w:i/>
          <w:sz w:val="24"/>
          <w:szCs w:val="24"/>
        </w:rPr>
        <w:t>чн</w:t>
      </w:r>
      <w:r w:rsidRPr="00B04D1F">
        <w:rPr>
          <w:sz w:val="24"/>
          <w:szCs w:val="24"/>
        </w:rPr>
        <w:t xml:space="preserve"> и </w:t>
      </w:r>
      <w:r w:rsidRPr="00B04D1F">
        <w:rPr>
          <w:i/>
          <w:sz w:val="24"/>
          <w:szCs w:val="24"/>
        </w:rPr>
        <w:t>чт</w:t>
      </w:r>
      <w:r w:rsidRPr="00B04D1F">
        <w:rPr>
          <w:sz w:val="24"/>
          <w:szCs w:val="24"/>
        </w:rPr>
        <w:t>; произношение женских отчеств на -</w:t>
      </w:r>
      <w:r w:rsidRPr="00B04D1F">
        <w:rPr>
          <w:i/>
          <w:sz w:val="24"/>
          <w:szCs w:val="24"/>
        </w:rPr>
        <w:t>ична</w:t>
      </w:r>
      <w:r w:rsidRPr="00B04D1F">
        <w:rPr>
          <w:sz w:val="24"/>
          <w:szCs w:val="24"/>
        </w:rPr>
        <w:t>, -</w:t>
      </w:r>
      <w:r w:rsidRPr="00B04D1F">
        <w:rPr>
          <w:i/>
          <w:sz w:val="24"/>
          <w:szCs w:val="24"/>
        </w:rPr>
        <w:t>инична</w:t>
      </w:r>
      <w:r w:rsidRPr="00B04D1F">
        <w:rPr>
          <w:sz w:val="24"/>
          <w:szCs w:val="24"/>
        </w:rPr>
        <w:t xml:space="preserve">; произношение твердого [н] перед мягкими [ф'] и [в']; произношение мягкого [н] перед </w:t>
      </w:r>
      <w:r w:rsidRPr="00B04D1F">
        <w:rPr>
          <w:i/>
          <w:sz w:val="24"/>
          <w:szCs w:val="24"/>
        </w:rPr>
        <w:t>ч</w:t>
      </w:r>
      <w:r w:rsidRPr="00B04D1F">
        <w:rPr>
          <w:sz w:val="24"/>
          <w:szCs w:val="24"/>
        </w:rPr>
        <w:t xml:space="preserve"> и </w:t>
      </w:r>
      <w:r w:rsidRPr="00B04D1F">
        <w:rPr>
          <w:i/>
          <w:sz w:val="24"/>
          <w:szCs w:val="24"/>
        </w:rPr>
        <w:t>щ</w:t>
      </w:r>
      <w:r w:rsidRPr="00B04D1F">
        <w:rPr>
          <w:sz w:val="24"/>
          <w:szCs w:val="24"/>
        </w:rPr>
        <w:t>.; постановка ударения в отдельных грамматических формах имёнсуществительных,прилагательных; глаголов(в рамках изученного); в словоформах с непроизводными предлогами‚ в заимствованных словах;</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осознание смыслоразличительной роли ударения на примере омографов;</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различение произносительных различий в русском языке, обусловленных темпом речи и стилями речи;</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 xml:space="preserve">различение вариантов орфоэпической и акцентологической нормы; употребление слов с учётом произносительных вариантов орфоэпической нормы; </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употребление слов с учётом стилистических вариантов орфоэпической нормы;</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понимание активных процессов в области произношения и ударения;</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b/>
          <w:sz w:val="24"/>
          <w:szCs w:val="24"/>
        </w:rPr>
        <w:t>соблюдение основных лексических норм современного русского литературного языка:</w:t>
      </w:r>
      <w:r w:rsidRPr="00B04D1F">
        <w:rPr>
          <w:sz w:val="24"/>
          <w:szCs w:val="24"/>
        </w:rPr>
        <w:t>правильность выбора слова, максимально соответствующего обозначаемому им предмету или явлению реальной действительности; нормы употребления синонимов‚ антонимов‚ омонимов‚ паронимов; употребление слова в соответствии с его лексическим значением и требованием лексической сочетаемости; употребление терминов в научном стиле речи‚ в публицистике, художественной литературе, разговорной речи; опознавание частотных примеров тавтологии и плеоназма;</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 xml:space="preserve">различение стилистических вариантов лексической нормы; </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употребление имён существительных, прилагательных, глаголов с учётом стилистических вариантов лексической нормы;</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употребление синонимов, антонимов‚ омонимов с учётом стилистических вариантов лексической нормы;</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различение типичных речевых ошибок;</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редактирование текста с целью исправления речевых ошибок;</w:t>
      </w:r>
    </w:p>
    <w:p w:rsidR="00BF3786" w:rsidRPr="00B04D1F" w:rsidRDefault="00BF3786" w:rsidP="00BF3786">
      <w:pPr>
        <w:pStyle w:val="ConsPlusNormal"/>
        <w:numPr>
          <w:ilvl w:val="0"/>
          <w:numId w:val="5"/>
        </w:numPr>
        <w:spacing w:line="276" w:lineRule="auto"/>
        <w:ind w:left="851" w:hanging="425"/>
        <w:jc w:val="both"/>
        <w:rPr>
          <w:b/>
          <w:sz w:val="24"/>
          <w:szCs w:val="24"/>
        </w:rPr>
      </w:pPr>
      <w:r w:rsidRPr="00B04D1F">
        <w:rPr>
          <w:sz w:val="24"/>
          <w:szCs w:val="24"/>
        </w:rPr>
        <w:t>выявление и исправление речевых ошибок в устной речи;</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b/>
          <w:sz w:val="24"/>
          <w:szCs w:val="24"/>
        </w:rPr>
        <w:t xml:space="preserve">соблюдение основных грамматических норм современного русского литературного </w:t>
      </w:r>
      <w:r w:rsidRPr="00B04D1F">
        <w:rPr>
          <w:b/>
          <w:sz w:val="24"/>
          <w:szCs w:val="24"/>
        </w:rPr>
        <w:lastRenderedPageBreak/>
        <w:t xml:space="preserve">языка: </w:t>
      </w:r>
      <w:r w:rsidRPr="00B04D1F">
        <w:rPr>
          <w:sz w:val="24"/>
          <w:szCs w:val="24"/>
        </w:rPr>
        <w:t xml:space="preserve">употребление заимствованных несклоняемых имен существительных; сложных существительных; имён собственных (географических названий); аббревиатур‚ обусловленное категорией рода; употребление заимствованных несклоняемых имён существительных; склонение русских и иностранных имен и фамилий; названий географических объектов‚ употребление отдельных грамматических форм имен существительных, прилагательных (в рамках изученного);склонение местоимений‚ порядковых и количественных числительных; употребление отдельных форм имен существительных в соответствии с типом склонения, родом, принадлежностью к разряду одушевленности – неодушевленности; словоизменение отдельных форм множественного числа имени существительного‚ глаголов 1 лица единственного числа настоящего и будущего времени; формообразование глаголов совершенного и несовершенного вида‚ форм глаголов в повелительном наклонении; употребление имен прилагательных в формах сравнительной степени‚ в краткой форме‚ употребление в речи однокоренных слов разных частей речи;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согласование сказуемого с подлежащим, выраженным сочетанием числительного и существительным; согласование определения в количественно-именных сочетаниях с числительными; построение словосочетаний по типу согласования; управление предлогов </w:t>
      </w:r>
      <w:r w:rsidRPr="00B04D1F">
        <w:rPr>
          <w:i/>
          <w:sz w:val="24"/>
          <w:szCs w:val="24"/>
        </w:rPr>
        <w:t>благодаря, согласно, вопреки</w:t>
      </w:r>
      <w:r w:rsidRPr="00B04D1F">
        <w:rPr>
          <w:sz w:val="24"/>
          <w:szCs w:val="24"/>
        </w:rPr>
        <w:t xml:space="preserve">; употребление предлогов </w:t>
      </w:r>
      <w:r w:rsidRPr="00B04D1F">
        <w:rPr>
          <w:i/>
          <w:sz w:val="24"/>
          <w:szCs w:val="24"/>
        </w:rPr>
        <w:t>о</w:t>
      </w:r>
      <w:r w:rsidRPr="00B04D1F">
        <w:rPr>
          <w:sz w:val="24"/>
          <w:szCs w:val="24"/>
        </w:rPr>
        <w:t xml:space="preserve">‚ </w:t>
      </w:r>
      <w:r w:rsidRPr="00B04D1F">
        <w:rPr>
          <w:i/>
          <w:sz w:val="24"/>
          <w:szCs w:val="24"/>
        </w:rPr>
        <w:t>по</w:t>
      </w:r>
      <w:r w:rsidRPr="00B04D1F">
        <w:rPr>
          <w:sz w:val="24"/>
          <w:szCs w:val="24"/>
        </w:rPr>
        <w:t xml:space="preserve">‚ </w:t>
      </w:r>
      <w:r w:rsidRPr="00B04D1F">
        <w:rPr>
          <w:i/>
          <w:sz w:val="24"/>
          <w:szCs w:val="24"/>
        </w:rPr>
        <w:t>из</w:t>
      </w:r>
      <w:r w:rsidRPr="00B04D1F">
        <w:rPr>
          <w:sz w:val="24"/>
          <w:szCs w:val="24"/>
        </w:rPr>
        <w:t xml:space="preserve">‚ </w:t>
      </w:r>
      <w:r w:rsidRPr="00B04D1F">
        <w:rPr>
          <w:i/>
          <w:sz w:val="24"/>
          <w:szCs w:val="24"/>
        </w:rPr>
        <w:t>с</w:t>
      </w:r>
      <w:r w:rsidRPr="00B04D1F">
        <w:rPr>
          <w:sz w:val="24"/>
          <w:szCs w:val="24"/>
        </w:rPr>
        <w:t xml:space="preserve"> в составе словосочетания‚ употребление предлога </w:t>
      </w:r>
      <w:r w:rsidRPr="00B04D1F">
        <w:rPr>
          <w:i/>
          <w:sz w:val="24"/>
          <w:szCs w:val="24"/>
        </w:rPr>
        <w:t>по</w:t>
      </w:r>
      <w:r w:rsidRPr="00B04D1F">
        <w:rPr>
          <w:sz w:val="24"/>
          <w:szCs w:val="24"/>
        </w:rPr>
        <w:t xml:space="preserve"> с количественными числительными в словосочетаниях с распределительным значением; построение простых предложений с причастными и деепричастными оборотами‚ предложений с косвенной речью‚ сложных предложений разных видов;</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определение типичныхграмматических ошибок в речи;</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 xml:space="preserve">различение вариантов грамматической нормы: литературных и разговорных форм именительного падежа множественного числа существительных мужского рода‚форм существительных мужского рода множественного числа с окончаниями </w:t>
      </w:r>
      <w:r w:rsidRPr="00B04D1F">
        <w:rPr>
          <w:i/>
          <w:sz w:val="24"/>
          <w:szCs w:val="24"/>
        </w:rPr>
        <w:t>–а(-я)</w:t>
      </w:r>
      <w:r w:rsidRPr="00B04D1F">
        <w:rPr>
          <w:sz w:val="24"/>
          <w:szCs w:val="24"/>
        </w:rPr>
        <w:t xml:space="preserve">, </w:t>
      </w:r>
      <w:r w:rsidRPr="00B04D1F">
        <w:rPr>
          <w:i/>
          <w:sz w:val="24"/>
          <w:szCs w:val="24"/>
        </w:rPr>
        <w:t>-ы(и)</w:t>
      </w:r>
      <w:r w:rsidRPr="00B04D1F">
        <w:rPr>
          <w:sz w:val="24"/>
          <w:szCs w:val="24"/>
        </w:rPr>
        <w:t>‚ различающихся по смыслу‚ литературных и разговорных форм глаголов‚ причастий‚ деепричастий‚ наречий;</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различение вариантов грамматической синтаксической нормы‚ обусловленных грамматической синонимией словосочетаний‚ простых и сложных предложений;</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правильное употребление имён существительных, прилагательных, глаголов с  учётом вариантов грамматической нормы;</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правильное употребление синонимических грамматических конструкций с учётом смысловых и стилистических особенностей; редактирование текста с целью исправления грамматических ошибок;</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выявление и исправление грамматических ошибок в устной речи;</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b/>
          <w:sz w:val="24"/>
          <w:szCs w:val="24"/>
        </w:rPr>
        <w:t xml:space="preserve">соблюдение основных норм русского речевого этикета: </w:t>
      </w:r>
      <w:r w:rsidRPr="00B04D1F">
        <w:rPr>
          <w:sz w:val="24"/>
          <w:szCs w:val="24"/>
        </w:rPr>
        <w:t xml:space="preserve">этикетные формы и формулы обращения; этикетные формы обращения в официальной и неофициальной речевой ситуации; современные формулы обращения к незнакомому человеку; употребление формы «он»; </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соблюдение этикетных форм и устойчивых формул‚ принципов  этикетного  общения, лежащих в основе национального речевого этикета;</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соблюдение русской этикетной вербальной и невербальной манеры общения;</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lastRenderedPageBreak/>
        <w:t>использование в общении этикетных речевых тактик и приёмов‚ помогающих противостоять речевой агрессии;</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использование при общении в электронной среде этики и русского речевого этикета;</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соблюдение норм русского этикетного речевого поведения в ситуациях делового общения;</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понимание активных процессов в русском речевом этикете;</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b/>
          <w:sz w:val="24"/>
          <w:szCs w:val="24"/>
        </w:rPr>
        <w:t>соблюдение основных орфографических норм современного русского литературного языка</w:t>
      </w:r>
      <w:r w:rsidRPr="00B04D1F">
        <w:rPr>
          <w:sz w:val="24"/>
          <w:szCs w:val="24"/>
        </w:rPr>
        <w:t>(в рамках изученного в основном курсе);</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b/>
          <w:sz w:val="24"/>
          <w:szCs w:val="24"/>
        </w:rPr>
        <w:t>соблюдение основных пунктуационных норм современного русского литературного языки</w:t>
      </w:r>
      <w:r w:rsidRPr="00B04D1F">
        <w:rPr>
          <w:sz w:val="24"/>
          <w:szCs w:val="24"/>
        </w:rPr>
        <w:t>(в рамках изученного в основном курсе);</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 xml:space="preserve">использование толковых, в том числе мультимедийных, словарей для определения лексического значения слова, особенностей употребления; </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использование орфоэпических, в том числе мультимедийных, орфографических словарей для определения нормативного произношения слова; вариантов произношения;</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использование словарей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использование грамматических словарей и справочников для уточнения нормы формообразования, словоизменения и построения словосочетания и предложения; опознавания вариантов грамматической нормы; в процессе редактирования текста;</w:t>
      </w:r>
    </w:p>
    <w:p w:rsidR="00BF3786" w:rsidRPr="00B04D1F" w:rsidRDefault="00BF3786" w:rsidP="00BF3786">
      <w:pPr>
        <w:pStyle w:val="ConsPlusNormal"/>
        <w:numPr>
          <w:ilvl w:val="0"/>
          <w:numId w:val="5"/>
        </w:numPr>
        <w:spacing w:line="276" w:lineRule="auto"/>
        <w:ind w:left="851" w:hanging="425"/>
        <w:jc w:val="both"/>
        <w:rPr>
          <w:sz w:val="24"/>
          <w:szCs w:val="24"/>
        </w:rPr>
      </w:pPr>
      <w:r w:rsidRPr="00B04D1F">
        <w:rPr>
          <w:sz w:val="24"/>
          <w:szCs w:val="24"/>
        </w:rPr>
        <w:t>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w:t>
      </w:r>
    </w:p>
    <w:p w:rsidR="00BF3786" w:rsidRPr="00B04D1F" w:rsidRDefault="00BF3786" w:rsidP="00BF3786">
      <w:pPr>
        <w:pStyle w:val="ConsPlusNormal"/>
        <w:spacing w:line="276" w:lineRule="auto"/>
        <w:ind w:firstLine="709"/>
        <w:jc w:val="both"/>
        <w:rPr>
          <w:b/>
          <w:sz w:val="24"/>
          <w:szCs w:val="24"/>
        </w:rPr>
      </w:pPr>
      <w:r w:rsidRPr="00B04D1F">
        <w:rPr>
          <w:b/>
          <w:sz w:val="24"/>
          <w:szCs w:val="24"/>
        </w:rPr>
        <w:t>3.Совершенствование различных видов устной и письменной речевой деятельности (говорения и слушания, чтения и письма, общения при помощи современных средств устной и письменной коммуникации):</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владение различными видами слушания (детальным, выборочным‚ ознакомительным, критическим‚ интерактивным) монологической речи, учебно-научных, художественных, публицистических текстов различных функционально-смысловых типов речи;</w:t>
      </w:r>
    </w:p>
    <w:p w:rsidR="00BF3786" w:rsidRPr="00B04D1F" w:rsidRDefault="00BF3786" w:rsidP="00BF3786">
      <w:pPr>
        <w:pStyle w:val="ConsPlusNormal"/>
        <w:numPr>
          <w:ilvl w:val="0"/>
          <w:numId w:val="6"/>
        </w:numPr>
        <w:spacing w:line="276" w:lineRule="auto"/>
        <w:ind w:left="709" w:hanging="425"/>
        <w:jc w:val="both"/>
        <w:rPr>
          <w:rFonts w:eastAsia="Calibri"/>
          <w:sz w:val="24"/>
          <w:szCs w:val="24"/>
        </w:rPr>
      </w:pPr>
      <w:r w:rsidRPr="00B04D1F">
        <w:rPr>
          <w:sz w:val="24"/>
          <w:szCs w:val="24"/>
        </w:rPr>
        <w:t>владение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речи;</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умение дифференцировать и интегрировать информацию прочитанного и прослушанного текста: отделять главные факты от второстепенных; классифицировать фактический материал по определённому признаку; выделять наиболее существенные факты; устанавливать логическую связь между выявленными фактами;</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умение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определять начало и конец темы; выявлять логический план текста;</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проведение анализа прослушанного или прочитанного текста с точки зрения его композиционных особенностей, количества микротем; основных типов текстовых структур (индуктивные, дедуктивные, рамочные/ дедуктивно-индуктивные, стержневые/индуктивно-дедуктивные);</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lastRenderedPageBreak/>
        <w:t>владение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способами и средствами получения, переработки и преобразования информации (аннотация, конспект); использование графиков, диаграмм, схем для представления информации;</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владение правилами информационной безопасности при общении в социальных сетях;</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уместное использование коммуникативных стратегий и тактик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участие в беседе, споре, владение правилами корректного речевого поведения в споре;</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умение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 xml:space="preserve">владение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 </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 xml:space="preserve">создание устных и письменных текстов описательного типа: определение, дефиниция, собственно описание, пояснение; </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 xml:space="preserve">создание устных и письменных текстов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создание текста как результата проектной (исследовательской) деятельности; оформление реферата в письменной форме и представление его в устной форме;</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чтение, комплексный анализ и создание текстов публицистических жанров(девиз, слоган, путевые записки, проблемный очерк; тексты рекламных объявлений);</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 xml:space="preserve">чтение,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 </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создание объявлений (в устной и письменной форме); деловых писем;</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оценивание устных и письменных речевых высказываний с точки зрения их эффективности, понимание основных причин коммуникативных неудач и объяснение их; оценивание собственной и чужой речи с точки зрения точного, уместного и выразительного словоупотребления;</w:t>
      </w:r>
    </w:p>
    <w:p w:rsidR="00BF3786" w:rsidRPr="00B04D1F" w:rsidRDefault="00BF3786" w:rsidP="00BF3786">
      <w:pPr>
        <w:pStyle w:val="ConsPlusNormal"/>
        <w:numPr>
          <w:ilvl w:val="0"/>
          <w:numId w:val="6"/>
        </w:numPr>
        <w:spacing w:line="276" w:lineRule="auto"/>
        <w:ind w:left="709" w:hanging="425"/>
        <w:jc w:val="both"/>
        <w:rPr>
          <w:sz w:val="24"/>
          <w:szCs w:val="24"/>
        </w:rPr>
      </w:pPr>
      <w:r w:rsidRPr="00B04D1F">
        <w:rPr>
          <w:sz w:val="24"/>
          <w:szCs w:val="24"/>
        </w:rPr>
        <w:t>редактирование собственных текстов с целью совершенствования их содержания и формы; сопоставление чернового и отредактированного текстов.</w:t>
      </w:r>
    </w:p>
    <w:p w:rsidR="00BF3786" w:rsidRPr="00B04D1F" w:rsidRDefault="00BF3786" w:rsidP="00BF3786">
      <w:pPr>
        <w:rPr>
          <w:rFonts w:ascii="Times New Roman" w:hAnsi="Times New Roman" w:cs="Times New Roman"/>
          <w:sz w:val="24"/>
          <w:szCs w:val="24"/>
        </w:rPr>
      </w:pPr>
    </w:p>
    <w:p w:rsidR="00BF3786" w:rsidRPr="00B04D1F" w:rsidRDefault="00BF3786" w:rsidP="00BF3786">
      <w:pPr>
        <w:rPr>
          <w:rFonts w:ascii="Times New Roman" w:hAnsi="Times New Roman" w:cs="Times New Roman"/>
          <w:sz w:val="24"/>
          <w:szCs w:val="24"/>
        </w:rPr>
      </w:pPr>
    </w:p>
    <w:p w:rsidR="00BF3786" w:rsidRPr="00B04D1F" w:rsidRDefault="00BF3786" w:rsidP="00BF3786">
      <w:pPr>
        <w:tabs>
          <w:tab w:val="left" w:pos="3682"/>
        </w:tabs>
        <w:jc w:val="center"/>
        <w:rPr>
          <w:rFonts w:ascii="Times New Roman" w:eastAsia="Calibri" w:hAnsi="Times New Roman" w:cs="Times New Roman"/>
          <w:b/>
          <w:sz w:val="24"/>
          <w:szCs w:val="24"/>
        </w:rPr>
      </w:pPr>
      <w:r w:rsidRPr="00B04D1F">
        <w:rPr>
          <w:rFonts w:ascii="Times New Roman" w:eastAsia="Calibri" w:hAnsi="Times New Roman" w:cs="Times New Roman"/>
          <w:b/>
          <w:sz w:val="24"/>
          <w:szCs w:val="24"/>
        </w:rPr>
        <w:t>Содержание учебного предмета</w:t>
      </w:r>
    </w:p>
    <w:p w:rsidR="00BF3786" w:rsidRPr="00B04D1F" w:rsidRDefault="0045493C" w:rsidP="00BF3786">
      <w:pPr>
        <w:tabs>
          <w:tab w:val="left" w:pos="3682"/>
        </w:tabs>
        <w:jc w:val="center"/>
        <w:rPr>
          <w:rFonts w:ascii="Times New Roman" w:eastAsia="Calibri" w:hAnsi="Times New Roman" w:cs="Times New Roman"/>
          <w:b/>
          <w:sz w:val="24"/>
          <w:szCs w:val="24"/>
        </w:rPr>
      </w:pPr>
      <w:r>
        <w:rPr>
          <w:rFonts w:ascii="Times New Roman" w:eastAsia="Calibri" w:hAnsi="Times New Roman" w:cs="Times New Roman"/>
          <w:b/>
          <w:sz w:val="24"/>
          <w:szCs w:val="24"/>
        </w:rPr>
        <w:t>10 класс (34 ч)</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b/>
          <w:sz w:val="24"/>
          <w:szCs w:val="24"/>
        </w:rPr>
        <w:t>Тема 1. Язык и культура (8ч)</w:t>
      </w:r>
      <w:r w:rsidRPr="00B04D1F">
        <w:rPr>
          <w:rFonts w:ascii="Times New Roman" w:hAnsi="Times New Roman" w:cs="Times New Roman"/>
          <w:sz w:val="24"/>
          <w:szCs w:val="24"/>
        </w:rPr>
        <w:t xml:space="preserve">Русский язык – национальный язык русского народа. Русский язык в жизни общества и государства. Русский язык – язык русской художественной литературы. История русского литературного языка. Лексические заимствования. Причины заимствований. </w:t>
      </w:r>
      <w:r w:rsidRPr="00B04D1F">
        <w:rPr>
          <w:rFonts w:ascii="Times New Roman" w:hAnsi="Times New Roman" w:cs="Times New Roman"/>
          <w:sz w:val="24"/>
          <w:szCs w:val="24"/>
        </w:rPr>
        <w:lastRenderedPageBreak/>
        <w:t>Пополнение словарного состава русского языка новой лексикой. Современные неологизмы и их группы по сфере употребления и стилистической окраске. Национально-культурная специфика русской фразеологии. Русский язык как развивающееся явление.. Факторы, влияющие на развитие языка: социально-политические события и изменения в обществе, развитие науки и техники, влияние других языков. Внешние и внутренние факторы языковых изменений. Группы лексических единиц по степени устарелости. Исконно русская лексика. Речевой этикет. Русский язык как зеркало национальной культуры и истории народа .</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b/>
          <w:sz w:val="24"/>
          <w:szCs w:val="24"/>
        </w:rPr>
        <w:t>Тема 2. Культура речи (10 ч</w:t>
      </w:r>
      <w:r w:rsidRPr="00B04D1F">
        <w:rPr>
          <w:rFonts w:ascii="Times New Roman" w:hAnsi="Times New Roman" w:cs="Times New Roman"/>
          <w:sz w:val="24"/>
          <w:szCs w:val="24"/>
        </w:rPr>
        <w:t>). Основные орфоэпические нормы современного русского литературного языка. Основные лексические нормы современного русского литературного языка. Основные грамматические нормы современного русского литературного языка. Речевой этикет .Правила речевого этикета: нормы и традиции</w:t>
      </w:r>
    </w:p>
    <w:p w:rsidR="00BF3786" w:rsidRPr="00B04D1F" w:rsidRDefault="00BF3786" w:rsidP="00BF3786">
      <w:pPr>
        <w:rPr>
          <w:rFonts w:ascii="Times New Roman" w:hAnsi="Times New Roman" w:cs="Times New Roman"/>
          <w:sz w:val="24"/>
          <w:szCs w:val="24"/>
        </w:rPr>
      </w:pPr>
      <w:r w:rsidRPr="00B04D1F">
        <w:rPr>
          <w:rFonts w:ascii="Times New Roman" w:hAnsi="Times New Roman" w:cs="Times New Roman"/>
          <w:b/>
          <w:sz w:val="24"/>
          <w:szCs w:val="24"/>
        </w:rPr>
        <w:t>Тема 3. Речь. Речевая деятельность. Текст. (8 ч)</w:t>
      </w:r>
      <w:r w:rsidRPr="00B04D1F">
        <w:rPr>
          <w:rFonts w:ascii="Times New Roman" w:hAnsi="Times New Roman" w:cs="Times New Roman"/>
          <w:sz w:val="24"/>
          <w:szCs w:val="24"/>
        </w:rPr>
        <w:t xml:space="preserve">Язык и речь. Виды речевой деятельности.и логичность речи. Текст как единица языка и речи . Текст и его основные признаки. Строение текста. Средства связи предложений в тексте. Типы речи. Функциональные разновидности языка.  Разговорная речь.. Официально-деловой стиль. Научный стиль . Публицистический стиль. Язык художественной литературы. </w:t>
      </w:r>
    </w:p>
    <w:p w:rsidR="00BF3786" w:rsidRPr="00B04D1F" w:rsidRDefault="00BF3786" w:rsidP="00BF3786">
      <w:pPr>
        <w:rPr>
          <w:rFonts w:ascii="Times New Roman" w:hAnsi="Times New Roman" w:cs="Times New Roman"/>
          <w:b/>
          <w:sz w:val="24"/>
          <w:szCs w:val="24"/>
        </w:rPr>
      </w:pPr>
      <w:r w:rsidRPr="00B04D1F">
        <w:rPr>
          <w:rFonts w:ascii="Times New Roman" w:hAnsi="Times New Roman" w:cs="Times New Roman"/>
          <w:b/>
          <w:sz w:val="24"/>
          <w:szCs w:val="24"/>
        </w:rPr>
        <w:t xml:space="preserve">Резерв учебного времени – </w:t>
      </w:r>
      <w:r w:rsidR="000A1B63">
        <w:rPr>
          <w:rFonts w:ascii="Times New Roman" w:hAnsi="Times New Roman" w:cs="Times New Roman"/>
          <w:b/>
          <w:sz w:val="24"/>
          <w:szCs w:val="24"/>
        </w:rPr>
        <w:t>8</w:t>
      </w:r>
      <w:r w:rsidRPr="00B04D1F">
        <w:rPr>
          <w:rFonts w:ascii="Times New Roman" w:hAnsi="Times New Roman" w:cs="Times New Roman"/>
          <w:b/>
          <w:sz w:val="24"/>
          <w:szCs w:val="24"/>
        </w:rPr>
        <w:t xml:space="preserve"> ч.</w:t>
      </w:r>
    </w:p>
    <w:p w:rsidR="00BF3786" w:rsidRPr="00B04D1F" w:rsidRDefault="00BF3786" w:rsidP="00BF3786">
      <w:pPr>
        <w:rPr>
          <w:rFonts w:ascii="Times New Roman" w:hAnsi="Times New Roman" w:cs="Times New Roman"/>
          <w:b/>
          <w:sz w:val="24"/>
          <w:szCs w:val="24"/>
        </w:rPr>
      </w:pPr>
    </w:p>
    <w:p w:rsidR="00BF3786" w:rsidRPr="00B04D1F" w:rsidRDefault="00BF3786" w:rsidP="00BF3786">
      <w:pPr>
        <w:spacing w:line="276" w:lineRule="auto"/>
        <w:ind w:firstLine="709"/>
        <w:jc w:val="center"/>
        <w:rPr>
          <w:rFonts w:ascii="Times New Roman" w:hAnsi="Times New Roman" w:cs="Times New Roman"/>
          <w:b/>
          <w:sz w:val="24"/>
          <w:szCs w:val="24"/>
          <w:lang w:val="tt-RU"/>
        </w:rPr>
      </w:pPr>
      <w:r w:rsidRPr="00B04D1F">
        <w:rPr>
          <w:rFonts w:ascii="Times New Roman" w:hAnsi="Times New Roman" w:cs="Times New Roman"/>
          <w:b/>
          <w:sz w:val="24"/>
          <w:szCs w:val="24"/>
        </w:rPr>
        <w:t>Тематическое планирование (10 класс)</w:t>
      </w:r>
    </w:p>
    <w:p w:rsidR="00BF3786" w:rsidRPr="00B04D1F" w:rsidRDefault="00BF3786" w:rsidP="00BF3786">
      <w:pPr>
        <w:spacing w:line="360" w:lineRule="auto"/>
        <w:rPr>
          <w:rFonts w:ascii="Times New Roman" w:hAnsi="Times New Roman" w:cs="Times New Roman"/>
          <w:b/>
          <w:sz w:val="24"/>
          <w:szCs w:val="24"/>
        </w:rPr>
      </w:pPr>
    </w:p>
    <w:tbl>
      <w:tblPr>
        <w:tblStyle w:val="a6"/>
        <w:tblW w:w="0" w:type="auto"/>
        <w:tblLook w:val="04A0" w:firstRow="1" w:lastRow="0" w:firstColumn="1" w:lastColumn="0" w:noHBand="0" w:noVBand="1"/>
      </w:tblPr>
      <w:tblGrid>
        <w:gridCol w:w="959"/>
        <w:gridCol w:w="6662"/>
        <w:gridCol w:w="2800"/>
      </w:tblGrid>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b/>
                <w:sz w:val="24"/>
                <w:szCs w:val="24"/>
                <w:lang w:val="tt-RU"/>
              </w:rPr>
            </w:pPr>
            <w:r w:rsidRPr="00B04D1F">
              <w:rPr>
                <w:rFonts w:ascii="Times New Roman" w:hAnsi="Times New Roman" w:cs="Times New Roman"/>
                <w:b/>
                <w:sz w:val="24"/>
                <w:szCs w:val="24"/>
                <w:lang w:val="tt-RU"/>
              </w:rPr>
              <w:t>№</w:t>
            </w:r>
          </w:p>
        </w:tc>
        <w:tc>
          <w:tcPr>
            <w:tcW w:w="6662" w:type="dxa"/>
          </w:tcPr>
          <w:p w:rsidR="00BF3786" w:rsidRPr="00B04D1F" w:rsidRDefault="00BF3786" w:rsidP="00FF7568">
            <w:pPr>
              <w:spacing w:line="276" w:lineRule="auto"/>
              <w:jc w:val="center"/>
              <w:rPr>
                <w:rFonts w:ascii="Times New Roman" w:hAnsi="Times New Roman" w:cs="Times New Roman"/>
                <w:b/>
                <w:sz w:val="24"/>
                <w:szCs w:val="24"/>
                <w:lang w:val="tt-RU"/>
              </w:rPr>
            </w:pPr>
            <w:r w:rsidRPr="00B04D1F">
              <w:rPr>
                <w:rFonts w:ascii="Times New Roman" w:hAnsi="Times New Roman" w:cs="Times New Roman"/>
                <w:b/>
                <w:sz w:val="24"/>
                <w:szCs w:val="24"/>
                <w:lang w:val="tt-RU"/>
              </w:rPr>
              <w:t>Раздел учебного курса</w:t>
            </w:r>
          </w:p>
        </w:tc>
        <w:tc>
          <w:tcPr>
            <w:tcW w:w="2800" w:type="dxa"/>
          </w:tcPr>
          <w:p w:rsidR="00BF3786" w:rsidRPr="00B04D1F" w:rsidRDefault="00BF3786" w:rsidP="00FF7568">
            <w:pPr>
              <w:spacing w:line="276" w:lineRule="auto"/>
              <w:jc w:val="center"/>
              <w:rPr>
                <w:rFonts w:ascii="Times New Roman" w:hAnsi="Times New Roman" w:cs="Times New Roman"/>
                <w:b/>
                <w:sz w:val="24"/>
                <w:szCs w:val="24"/>
                <w:lang w:val="tt-RU"/>
              </w:rPr>
            </w:pPr>
            <w:r w:rsidRPr="00B04D1F">
              <w:rPr>
                <w:rFonts w:ascii="Times New Roman" w:hAnsi="Times New Roman" w:cs="Times New Roman"/>
                <w:b/>
                <w:sz w:val="24"/>
                <w:szCs w:val="24"/>
                <w:lang w:val="tt-RU"/>
              </w:rPr>
              <w:t>Количество часов</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1 </w:t>
            </w:r>
          </w:p>
        </w:tc>
        <w:tc>
          <w:tcPr>
            <w:tcW w:w="6662" w:type="dxa"/>
          </w:tcPr>
          <w:p w:rsidR="00BF3786" w:rsidRPr="00B04D1F" w:rsidRDefault="00BF3786" w:rsidP="00FF7568">
            <w:pPr>
              <w:spacing w:line="276" w:lineRule="auto"/>
              <w:jc w:val="left"/>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Язык и культура  </w:t>
            </w:r>
          </w:p>
        </w:tc>
        <w:tc>
          <w:tcPr>
            <w:tcW w:w="2800"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8</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2 </w:t>
            </w:r>
          </w:p>
        </w:tc>
        <w:tc>
          <w:tcPr>
            <w:tcW w:w="6662" w:type="dxa"/>
          </w:tcPr>
          <w:p w:rsidR="00BF3786" w:rsidRPr="00B04D1F" w:rsidRDefault="00BF3786" w:rsidP="00FF7568">
            <w:pPr>
              <w:spacing w:line="276" w:lineRule="auto"/>
              <w:jc w:val="left"/>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Культура речи  </w:t>
            </w:r>
          </w:p>
        </w:tc>
        <w:tc>
          <w:tcPr>
            <w:tcW w:w="2800"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10</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3 </w:t>
            </w:r>
          </w:p>
        </w:tc>
        <w:tc>
          <w:tcPr>
            <w:tcW w:w="6662" w:type="dxa"/>
          </w:tcPr>
          <w:p w:rsidR="00BF3786" w:rsidRPr="00B04D1F" w:rsidRDefault="00BF3786" w:rsidP="00FF7568">
            <w:pPr>
              <w:spacing w:line="276" w:lineRule="auto"/>
              <w:jc w:val="left"/>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Речь. Речевая деятельность. Текст  </w:t>
            </w:r>
          </w:p>
        </w:tc>
        <w:tc>
          <w:tcPr>
            <w:tcW w:w="2800" w:type="dxa"/>
          </w:tcPr>
          <w:p w:rsidR="00BF3786" w:rsidRPr="00B04D1F" w:rsidRDefault="00BF3786" w:rsidP="00FF7568">
            <w:pPr>
              <w:spacing w:line="276" w:lineRule="auto"/>
              <w:ind w:left="-108"/>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8</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p>
        </w:tc>
        <w:tc>
          <w:tcPr>
            <w:tcW w:w="6662" w:type="dxa"/>
          </w:tcPr>
          <w:p w:rsidR="00BF3786" w:rsidRPr="00B04D1F" w:rsidRDefault="00BF3786" w:rsidP="00FF7568">
            <w:pPr>
              <w:spacing w:line="276" w:lineRule="auto"/>
              <w:jc w:val="left"/>
              <w:rPr>
                <w:rFonts w:ascii="Times New Roman" w:hAnsi="Times New Roman" w:cs="Times New Roman"/>
                <w:sz w:val="24"/>
                <w:szCs w:val="24"/>
                <w:lang w:val="tt-RU"/>
              </w:rPr>
            </w:pPr>
            <w:r w:rsidRPr="00B04D1F">
              <w:rPr>
                <w:rFonts w:ascii="Times New Roman" w:hAnsi="Times New Roman" w:cs="Times New Roman"/>
                <w:sz w:val="24"/>
                <w:szCs w:val="24"/>
              </w:rPr>
              <w:t>Резерв учебного времени</w:t>
            </w:r>
          </w:p>
        </w:tc>
        <w:tc>
          <w:tcPr>
            <w:tcW w:w="2800" w:type="dxa"/>
          </w:tcPr>
          <w:p w:rsidR="00BF3786" w:rsidRPr="00B04D1F" w:rsidRDefault="00C644D5" w:rsidP="00FF7568">
            <w:pPr>
              <w:spacing w:line="276" w:lineRule="auto"/>
              <w:ind w:left="-108"/>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Итого</w:t>
            </w:r>
          </w:p>
        </w:tc>
        <w:tc>
          <w:tcPr>
            <w:tcW w:w="6662" w:type="dxa"/>
          </w:tcPr>
          <w:p w:rsidR="00BF3786" w:rsidRPr="00B04D1F" w:rsidRDefault="00BF3786" w:rsidP="00FF7568">
            <w:pPr>
              <w:spacing w:line="276" w:lineRule="auto"/>
              <w:jc w:val="left"/>
              <w:rPr>
                <w:rFonts w:ascii="Times New Roman" w:hAnsi="Times New Roman" w:cs="Times New Roman"/>
                <w:sz w:val="24"/>
                <w:szCs w:val="24"/>
                <w:lang w:val="tt-RU"/>
              </w:rPr>
            </w:pPr>
          </w:p>
        </w:tc>
        <w:tc>
          <w:tcPr>
            <w:tcW w:w="2800" w:type="dxa"/>
          </w:tcPr>
          <w:p w:rsidR="00BF3786" w:rsidRPr="00B04D1F" w:rsidRDefault="00BF3786" w:rsidP="00FF7568">
            <w:pPr>
              <w:spacing w:line="276" w:lineRule="auto"/>
              <w:ind w:firstLine="459"/>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        3</w:t>
            </w:r>
            <w:r w:rsidR="00C644D5">
              <w:rPr>
                <w:rFonts w:ascii="Times New Roman" w:hAnsi="Times New Roman" w:cs="Times New Roman"/>
                <w:sz w:val="24"/>
                <w:szCs w:val="24"/>
                <w:lang w:val="tt-RU"/>
              </w:rPr>
              <w:t>4</w:t>
            </w:r>
          </w:p>
          <w:p w:rsidR="00BF3786" w:rsidRPr="00B04D1F" w:rsidRDefault="00BF3786" w:rsidP="00FF7568">
            <w:pPr>
              <w:spacing w:line="276" w:lineRule="auto"/>
              <w:jc w:val="center"/>
              <w:rPr>
                <w:rFonts w:ascii="Times New Roman" w:hAnsi="Times New Roman" w:cs="Times New Roman"/>
                <w:sz w:val="24"/>
                <w:szCs w:val="24"/>
                <w:lang w:val="tt-RU"/>
              </w:rPr>
            </w:pPr>
          </w:p>
        </w:tc>
      </w:tr>
    </w:tbl>
    <w:p w:rsidR="00BF3786" w:rsidRPr="00DA64EB" w:rsidRDefault="00BF3786" w:rsidP="00BF3786">
      <w:pPr>
        <w:spacing w:line="360" w:lineRule="auto"/>
        <w:rPr>
          <w:rFonts w:ascii="Times New Roman" w:hAnsi="Times New Roman" w:cs="Times New Roman"/>
          <w:sz w:val="24"/>
          <w:szCs w:val="24"/>
          <w:lang w:val="en-US"/>
        </w:rPr>
      </w:pPr>
    </w:p>
    <w:p w:rsidR="00BF3786" w:rsidRPr="00B04D1F" w:rsidRDefault="00BF3786" w:rsidP="00BF3786">
      <w:pPr>
        <w:jc w:val="center"/>
        <w:rPr>
          <w:rFonts w:ascii="Times New Roman" w:hAnsi="Times New Roman" w:cs="Times New Roman"/>
          <w:b/>
          <w:sz w:val="24"/>
          <w:szCs w:val="24"/>
        </w:rPr>
      </w:pPr>
      <w:r w:rsidRPr="00B04D1F">
        <w:rPr>
          <w:rFonts w:ascii="Times New Roman" w:hAnsi="Times New Roman" w:cs="Times New Roman"/>
          <w:b/>
          <w:sz w:val="24"/>
          <w:szCs w:val="24"/>
        </w:rPr>
        <w:t>Содержание программы</w:t>
      </w:r>
    </w:p>
    <w:p w:rsidR="00BF3786" w:rsidRPr="00B04D1F" w:rsidRDefault="00BF3786" w:rsidP="00BF3786">
      <w:pPr>
        <w:jc w:val="center"/>
        <w:rPr>
          <w:rFonts w:ascii="Times New Roman" w:hAnsi="Times New Roman" w:cs="Times New Roman"/>
          <w:b/>
          <w:sz w:val="24"/>
          <w:szCs w:val="24"/>
        </w:rPr>
      </w:pPr>
      <w:r w:rsidRPr="00B04D1F">
        <w:rPr>
          <w:rFonts w:ascii="Times New Roman" w:hAnsi="Times New Roman" w:cs="Times New Roman"/>
          <w:b/>
          <w:sz w:val="24"/>
          <w:szCs w:val="24"/>
        </w:rPr>
        <w:t>11 класс (3</w:t>
      </w:r>
      <w:r w:rsidR="0045493C">
        <w:rPr>
          <w:rFonts w:ascii="Times New Roman" w:hAnsi="Times New Roman" w:cs="Times New Roman"/>
          <w:b/>
          <w:sz w:val="24"/>
          <w:szCs w:val="24"/>
        </w:rPr>
        <w:t>3</w:t>
      </w:r>
      <w:r w:rsidRPr="00B04D1F">
        <w:rPr>
          <w:rFonts w:ascii="Times New Roman" w:hAnsi="Times New Roman" w:cs="Times New Roman"/>
          <w:b/>
          <w:sz w:val="24"/>
          <w:szCs w:val="24"/>
        </w:rPr>
        <w:t>ч)</w:t>
      </w:r>
    </w:p>
    <w:p w:rsidR="00BF3786" w:rsidRPr="00B04D1F" w:rsidRDefault="00BF3786" w:rsidP="00BF3786">
      <w:pPr>
        <w:ind w:firstLine="708"/>
        <w:rPr>
          <w:rFonts w:ascii="Times New Roman" w:hAnsi="Times New Roman" w:cs="Times New Roman"/>
          <w:b/>
          <w:sz w:val="24"/>
          <w:szCs w:val="24"/>
        </w:rPr>
      </w:pPr>
      <w:r w:rsidRPr="00B04D1F">
        <w:rPr>
          <w:rFonts w:ascii="Times New Roman" w:hAnsi="Times New Roman" w:cs="Times New Roman"/>
          <w:b/>
          <w:sz w:val="24"/>
          <w:szCs w:val="24"/>
        </w:rPr>
        <w:t>Раздел 1. Язык и культура (10 ч)</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т.п.</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p w:rsidR="00BF3786" w:rsidRPr="00B04D1F" w:rsidRDefault="00BF3786" w:rsidP="00BF3786">
      <w:pPr>
        <w:ind w:firstLine="708"/>
        <w:rPr>
          <w:rFonts w:ascii="Times New Roman" w:hAnsi="Times New Roman" w:cs="Times New Roman"/>
          <w:b/>
          <w:sz w:val="24"/>
          <w:szCs w:val="24"/>
        </w:rPr>
      </w:pPr>
      <w:r w:rsidRPr="00B04D1F">
        <w:rPr>
          <w:rFonts w:ascii="Times New Roman" w:hAnsi="Times New Roman" w:cs="Times New Roman"/>
          <w:b/>
          <w:sz w:val="24"/>
          <w:szCs w:val="24"/>
        </w:rPr>
        <w:t>Раздел 2. Культура речи (10 ч)</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b/>
          <w:sz w:val="24"/>
          <w:szCs w:val="24"/>
        </w:rPr>
        <w:t>Основные орфоэпические нормы</w:t>
      </w:r>
      <w:r w:rsidRPr="00B04D1F">
        <w:rPr>
          <w:rFonts w:ascii="Times New Roman" w:hAnsi="Times New Roman" w:cs="Times New Roman"/>
          <w:sz w:val="24"/>
          <w:szCs w:val="24"/>
        </w:rPr>
        <w:t xml:space="preserve"> 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w:t>
      </w:r>
    </w:p>
    <w:p w:rsidR="00BF3786" w:rsidRPr="00B04D1F" w:rsidRDefault="00BF3786" w:rsidP="00BF3786">
      <w:pPr>
        <w:ind w:firstLine="708"/>
        <w:rPr>
          <w:rFonts w:ascii="Times New Roman" w:hAnsi="Times New Roman" w:cs="Times New Roman"/>
          <w:b/>
          <w:sz w:val="24"/>
          <w:szCs w:val="24"/>
        </w:rPr>
      </w:pPr>
      <w:r w:rsidRPr="00B04D1F">
        <w:rPr>
          <w:rFonts w:ascii="Times New Roman" w:hAnsi="Times New Roman" w:cs="Times New Roman"/>
          <w:sz w:val="24"/>
          <w:szCs w:val="24"/>
        </w:rPr>
        <w:t>Нарушение орфоэпической нормы как художественный приём.</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b/>
          <w:sz w:val="24"/>
          <w:szCs w:val="24"/>
        </w:rPr>
        <w:t xml:space="preserve">Основные лексические нормы современного русского литературного языка. </w:t>
      </w:r>
      <w:r w:rsidRPr="00B04D1F">
        <w:rPr>
          <w:rFonts w:ascii="Times New Roman" w:hAnsi="Times New Roman" w:cs="Times New Roman"/>
          <w:sz w:val="24"/>
          <w:szCs w:val="24"/>
        </w:rPr>
        <w:t>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lastRenderedPageBreak/>
        <w:t>Речевая избыточность и точность. Тавтология. Плеоназм. Типичные ошибки‚ связанные с речевой избыточностью.</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Современные толковые словари. Отражение  вариантов лексической нормы в современных словарях. Словарные пометы.</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b/>
          <w:sz w:val="24"/>
          <w:szCs w:val="24"/>
        </w:rPr>
        <w:t xml:space="preserve">Основные грамматические нормы современного русского литературного языка. </w:t>
      </w:r>
      <w:r w:rsidRPr="00B04D1F">
        <w:rPr>
          <w:rFonts w:ascii="Times New Roman" w:hAnsi="Times New Roman" w:cs="Times New Roman"/>
          <w:sz w:val="24"/>
          <w:szCs w:val="24"/>
        </w:rPr>
        <w:t xml:space="preserve">Типичные грамматические ошибки. Управление: управление предлогов </w:t>
      </w:r>
      <w:r w:rsidRPr="00B04D1F">
        <w:rPr>
          <w:rFonts w:ascii="Times New Roman" w:hAnsi="Times New Roman" w:cs="Times New Roman"/>
          <w:i/>
          <w:sz w:val="24"/>
          <w:szCs w:val="24"/>
        </w:rPr>
        <w:t>благодаря, согласно, вопреки</w:t>
      </w:r>
      <w:r w:rsidRPr="00B04D1F">
        <w:rPr>
          <w:rFonts w:ascii="Times New Roman" w:hAnsi="Times New Roman" w:cs="Times New Roman"/>
          <w:sz w:val="24"/>
          <w:szCs w:val="24"/>
        </w:rPr>
        <w:t xml:space="preserve">; предлога </w:t>
      </w:r>
      <w:r w:rsidRPr="00B04D1F">
        <w:rPr>
          <w:rFonts w:ascii="Times New Roman" w:hAnsi="Times New Roman" w:cs="Times New Roman"/>
          <w:i/>
          <w:sz w:val="24"/>
          <w:szCs w:val="24"/>
        </w:rPr>
        <w:t>по</w:t>
      </w:r>
      <w:r w:rsidRPr="00B04D1F">
        <w:rPr>
          <w:rFonts w:ascii="Times New Roman" w:hAnsi="Times New Roman" w:cs="Times New Roman"/>
          <w:sz w:val="24"/>
          <w:szCs w:val="24"/>
        </w:rPr>
        <w:t xml:space="preserve"> с количественными числительными в словосочетаниях с распределительным значением (</w:t>
      </w:r>
      <w:r w:rsidRPr="00B04D1F">
        <w:rPr>
          <w:rFonts w:ascii="Times New Roman" w:hAnsi="Times New Roman" w:cs="Times New Roman"/>
          <w:i/>
          <w:sz w:val="24"/>
          <w:szCs w:val="24"/>
        </w:rPr>
        <w:t>по пять груш – по пяти груш</w:t>
      </w:r>
      <w:r w:rsidRPr="00B04D1F">
        <w:rPr>
          <w:rFonts w:ascii="Times New Roman" w:hAnsi="Times New Roman" w:cs="Times New Roman"/>
          <w:sz w:val="24"/>
          <w:szCs w:val="24"/>
        </w:rPr>
        <w:t>). Правильное построение словосочетаний по типу управления (</w:t>
      </w:r>
      <w:r w:rsidRPr="00B04D1F">
        <w:rPr>
          <w:rFonts w:ascii="Times New Roman" w:hAnsi="Times New Roman" w:cs="Times New Roman"/>
          <w:i/>
          <w:sz w:val="24"/>
          <w:szCs w:val="24"/>
        </w:rPr>
        <w:t>отзыв о книге – рецензия на книгу, обидеться на слово – обижен словами</w:t>
      </w:r>
      <w:r w:rsidRPr="00B04D1F">
        <w:rPr>
          <w:rFonts w:ascii="Times New Roman" w:hAnsi="Times New Roman" w:cs="Times New Roman"/>
          <w:sz w:val="24"/>
          <w:szCs w:val="24"/>
        </w:rPr>
        <w:t xml:space="preserve">). Правильное употребление предлогов </w:t>
      </w:r>
      <w:r w:rsidRPr="00B04D1F">
        <w:rPr>
          <w:rFonts w:ascii="Times New Roman" w:hAnsi="Times New Roman" w:cs="Times New Roman"/>
          <w:i/>
          <w:sz w:val="24"/>
          <w:szCs w:val="24"/>
        </w:rPr>
        <w:t xml:space="preserve">о‚ по‚ из‚ с </w:t>
      </w:r>
      <w:r w:rsidRPr="00B04D1F">
        <w:rPr>
          <w:rFonts w:ascii="Times New Roman" w:hAnsi="Times New Roman" w:cs="Times New Roman"/>
          <w:sz w:val="24"/>
          <w:szCs w:val="24"/>
        </w:rPr>
        <w:t>в составе словосочетания (</w:t>
      </w:r>
      <w:r w:rsidRPr="00B04D1F">
        <w:rPr>
          <w:rFonts w:ascii="Times New Roman" w:hAnsi="Times New Roman" w:cs="Times New Roman"/>
          <w:i/>
          <w:sz w:val="24"/>
          <w:szCs w:val="24"/>
        </w:rPr>
        <w:t>приехать из Москвы – приехать с Урала).</w:t>
      </w:r>
      <w:r w:rsidRPr="00B04D1F">
        <w:rPr>
          <w:rFonts w:ascii="Times New Roman" w:hAnsi="Times New Roman" w:cs="Times New Roman"/>
          <w:sz w:val="24"/>
          <w:szCs w:val="24"/>
        </w:rPr>
        <w:t>Нагромождение одних и тех же падежных форм, в частности родительного и творительного падежа.</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Нормы употребления причастных и деепричастных оборотов‚ предложений с косвенной речью.</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Типичные ошибки в построении сложных предложений: постановка рядом двух однозначных союзов (</w:t>
      </w:r>
      <w:r w:rsidRPr="00B04D1F">
        <w:rPr>
          <w:rFonts w:ascii="Times New Roman" w:hAnsi="Times New Roman" w:cs="Times New Roman"/>
          <w:i/>
          <w:sz w:val="24"/>
          <w:szCs w:val="24"/>
        </w:rPr>
        <w:t>но и однако, что и будто, что и как будто</w:t>
      </w:r>
      <w:r w:rsidRPr="00B04D1F">
        <w:rPr>
          <w:rFonts w:ascii="Times New Roman" w:hAnsi="Times New Roman" w:cs="Times New Roman"/>
          <w:sz w:val="24"/>
          <w:szCs w:val="24"/>
        </w:rPr>
        <w:t xml:space="preserve">)‚ повторение частицы бы в предложениях с союзами </w:t>
      </w:r>
      <w:r w:rsidRPr="00B04D1F">
        <w:rPr>
          <w:rFonts w:ascii="Times New Roman" w:hAnsi="Times New Roman" w:cs="Times New Roman"/>
          <w:i/>
          <w:sz w:val="24"/>
          <w:szCs w:val="24"/>
        </w:rPr>
        <w:t>чтобы</w:t>
      </w:r>
      <w:r w:rsidRPr="00B04D1F">
        <w:rPr>
          <w:rFonts w:ascii="Times New Roman" w:hAnsi="Times New Roman" w:cs="Times New Roman"/>
          <w:sz w:val="24"/>
          <w:szCs w:val="24"/>
        </w:rPr>
        <w:t xml:space="preserve"> и </w:t>
      </w:r>
      <w:r w:rsidRPr="00B04D1F">
        <w:rPr>
          <w:rFonts w:ascii="Times New Roman" w:hAnsi="Times New Roman" w:cs="Times New Roman"/>
          <w:i/>
          <w:sz w:val="24"/>
          <w:szCs w:val="24"/>
        </w:rPr>
        <w:t>если бы</w:t>
      </w:r>
      <w:r w:rsidRPr="00B04D1F">
        <w:rPr>
          <w:rFonts w:ascii="Times New Roman" w:hAnsi="Times New Roman" w:cs="Times New Roman"/>
          <w:sz w:val="24"/>
          <w:szCs w:val="24"/>
        </w:rPr>
        <w:t>‚ введение в сложное предложение лишних указательных местоимений.</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Отражение вариантов грамматической нормы в современных грамматических словарях и справочниках. Словарные пометы.</w:t>
      </w:r>
    </w:p>
    <w:p w:rsidR="00BF3786" w:rsidRPr="00B04D1F" w:rsidRDefault="00BF3786" w:rsidP="00BF3786">
      <w:pPr>
        <w:ind w:firstLine="708"/>
        <w:rPr>
          <w:rFonts w:ascii="Times New Roman" w:hAnsi="Times New Roman" w:cs="Times New Roman"/>
          <w:b/>
          <w:sz w:val="24"/>
          <w:szCs w:val="24"/>
        </w:rPr>
      </w:pPr>
      <w:r w:rsidRPr="00B04D1F">
        <w:rPr>
          <w:rFonts w:ascii="Times New Roman" w:hAnsi="Times New Roman" w:cs="Times New Roman"/>
          <w:b/>
          <w:sz w:val="24"/>
          <w:szCs w:val="24"/>
        </w:rPr>
        <w:t>Речевой этикет</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Этика и этикет в электронной среде общения. Понятие нетикета.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BF3786" w:rsidRPr="00B04D1F" w:rsidRDefault="00BF3786" w:rsidP="00BF3786">
      <w:pPr>
        <w:ind w:firstLine="708"/>
        <w:rPr>
          <w:rFonts w:ascii="Times New Roman" w:hAnsi="Times New Roman" w:cs="Times New Roman"/>
          <w:b/>
          <w:sz w:val="24"/>
          <w:szCs w:val="24"/>
        </w:rPr>
      </w:pPr>
      <w:r w:rsidRPr="00B04D1F">
        <w:rPr>
          <w:rFonts w:ascii="Times New Roman" w:hAnsi="Times New Roman" w:cs="Times New Roman"/>
          <w:b/>
          <w:sz w:val="24"/>
          <w:szCs w:val="24"/>
        </w:rPr>
        <w:t>Раздел 3. Речь. Речевая деятельность. Текст (10 ч)</w:t>
      </w:r>
    </w:p>
    <w:p w:rsidR="00BF3786" w:rsidRPr="00B04D1F" w:rsidRDefault="00BF3786" w:rsidP="00BF3786">
      <w:pPr>
        <w:ind w:firstLine="708"/>
        <w:rPr>
          <w:rFonts w:ascii="Times New Roman" w:hAnsi="Times New Roman" w:cs="Times New Roman"/>
          <w:b/>
          <w:sz w:val="24"/>
          <w:szCs w:val="24"/>
        </w:rPr>
      </w:pPr>
      <w:r w:rsidRPr="00B04D1F">
        <w:rPr>
          <w:rFonts w:ascii="Times New Roman" w:hAnsi="Times New Roman" w:cs="Times New Roman"/>
          <w:b/>
          <w:sz w:val="24"/>
          <w:szCs w:val="24"/>
        </w:rPr>
        <w:t>Язык и речь. Виды речевой деятельности</w:t>
      </w:r>
      <w:r w:rsidRPr="00B04D1F">
        <w:rPr>
          <w:rFonts w:ascii="Times New Roman" w:hAnsi="Times New Roman" w:cs="Times New Roman"/>
          <w:b/>
          <w:sz w:val="24"/>
          <w:szCs w:val="24"/>
        </w:rPr>
        <w:tab/>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Русский язык в Интернете. Правила информационной безопасности при общении в социальных сетях. Контактное и дистантное общение.</w:t>
      </w:r>
    </w:p>
    <w:p w:rsidR="00BF3786" w:rsidRPr="00B04D1F" w:rsidRDefault="00BF3786" w:rsidP="00BF3786">
      <w:pPr>
        <w:ind w:firstLine="708"/>
        <w:rPr>
          <w:rFonts w:ascii="Times New Roman" w:hAnsi="Times New Roman" w:cs="Times New Roman"/>
          <w:b/>
          <w:sz w:val="24"/>
          <w:szCs w:val="24"/>
        </w:rPr>
      </w:pPr>
      <w:r w:rsidRPr="00B04D1F">
        <w:rPr>
          <w:rFonts w:ascii="Times New Roman" w:hAnsi="Times New Roman" w:cs="Times New Roman"/>
          <w:b/>
          <w:sz w:val="24"/>
          <w:szCs w:val="24"/>
        </w:rPr>
        <w:t>Текст как единица языка и речи</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 xml:space="preserve">Виды преобразования текстов: аннотация, конспект. Использование графиков, диаграмм, схем для представления информации. </w:t>
      </w:r>
    </w:p>
    <w:p w:rsidR="00BF3786" w:rsidRPr="00B04D1F" w:rsidRDefault="00BF3786" w:rsidP="00BF3786">
      <w:pPr>
        <w:ind w:firstLine="708"/>
        <w:rPr>
          <w:rFonts w:ascii="Times New Roman" w:hAnsi="Times New Roman" w:cs="Times New Roman"/>
          <w:b/>
          <w:sz w:val="24"/>
          <w:szCs w:val="24"/>
        </w:rPr>
      </w:pPr>
      <w:r w:rsidRPr="00B04D1F">
        <w:rPr>
          <w:rFonts w:ascii="Times New Roman" w:hAnsi="Times New Roman" w:cs="Times New Roman"/>
          <w:b/>
          <w:sz w:val="24"/>
          <w:szCs w:val="24"/>
        </w:rPr>
        <w:t xml:space="preserve">Функциональные разновидности языка </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Разговорная речь. Анекдот, шутка.</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 xml:space="preserve">Официально-деловой стиль. Деловое письмо, его структурные элементы и языковые особенности. </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Учебно-научный стиль. Доклад, сообщение. Речь оппонента на защите проекта.</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 xml:space="preserve">Публицистический стиль. Проблемный очерк. </w:t>
      </w:r>
    </w:p>
    <w:p w:rsidR="00BF3786" w:rsidRPr="00B04D1F" w:rsidRDefault="00BF3786" w:rsidP="00BF3786">
      <w:pPr>
        <w:ind w:firstLine="708"/>
        <w:rPr>
          <w:rFonts w:ascii="Times New Roman" w:hAnsi="Times New Roman" w:cs="Times New Roman"/>
          <w:sz w:val="24"/>
          <w:szCs w:val="24"/>
        </w:rPr>
      </w:pPr>
      <w:r w:rsidRPr="00B04D1F">
        <w:rPr>
          <w:rFonts w:ascii="Times New Roman" w:hAnsi="Times New Roman" w:cs="Times New Roman"/>
          <w:sz w:val="24"/>
          <w:szCs w:val="24"/>
        </w:rPr>
        <w:t>Язык художественной литературы. Диалогичность в художественном произведении. Текст и интертекст. Афоризмы. Прецедентные тексты.</w:t>
      </w:r>
    </w:p>
    <w:p w:rsidR="00BF3786" w:rsidRPr="00B04D1F" w:rsidRDefault="00BF3786" w:rsidP="00BF3786">
      <w:pPr>
        <w:ind w:firstLine="708"/>
        <w:rPr>
          <w:rFonts w:ascii="Times New Roman" w:hAnsi="Times New Roman" w:cs="Times New Roman"/>
          <w:b/>
          <w:sz w:val="24"/>
          <w:szCs w:val="24"/>
        </w:rPr>
      </w:pPr>
      <w:r w:rsidRPr="00B04D1F">
        <w:rPr>
          <w:rFonts w:ascii="Times New Roman" w:hAnsi="Times New Roman" w:cs="Times New Roman"/>
          <w:b/>
          <w:sz w:val="24"/>
          <w:szCs w:val="24"/>
        </w:rPr>
        <w:t xml:space="preserve">Резерв учебного времени – </w:t>
      </w:r>
      <w:r w:rsidR="000A1B63">
        <w:rPr>
          <w:rFonts w:ascii="Times New Roman" w:hAnsi="Times New Roman" w:cs="Times New Roman"/>
          <w:b/>
          <w:sz w:val="24"/>
          <w:szCs w:val="24"/>
        </w:rPr>
        <w:t>3</w:t>
      </w:r>
      <w:r w:rsidRPr="00B04D1F">
        <w:rPr>
          <w:rFonts w:ascii="Times New Roman" w:hAnsi="Times New Roman" w:cs="Times New Roman"/>
          <w:b/>
          <w:sz w:val="24"/>
          <w:szCs w:val="24"/>
        </w:rPr>
        <w:t xml:space="preserve"> ч.</w:t>
      </w:r>
    </w:p>
    <w:p w:rsidR="00BF3786" w:rsidRPr="00B04D1F" w:rsidRDefault="00BF3786" w:rsidP="00BF3786">
      <w:pPr>
        <w:ind w:firstLine="708"/>
        <w:rPr>
          <w:rFonts w:ascii="Times New Roman" w:hAnsi="Times New Roman" w:cs="Times New Roman"/>
          <w:b/>
          <w:sz w:val="24"/>
          <w:szCs w:val="24"/>
        </w:rPr>
      </w:pPr>
    </w:p>
    <w:p w:rsidR="00BF3786" w:rsidRPr="00B04D1F" w:rsidRDefault="00BF3786" w:rsidP="00BF3786">
      <w:pPr>
        <w:spacing w:line="276" w:lineRule="auto"/>
        <w:ind w:firstLine="709"/>
        <w:jc w:val="center"/>
        <w:rPr>
          <w:rFonts w:ascii="Times New Roman" w:hAnsi="Times New Roman" w:cs="Times New Roman"/>
          <w:b/>
          <w:sz w:val="24"/>
          <w:szCs w:val="24"/>
          <w:lang w:val="tt-RU"/>
        </w:rPr>
      </w:pPr>
      <w:r w:rsidRPr="00B04D1F">
        <w:rPr>
          <w:rFonts w:ascii="Times New Roman" w:hAnsi="Times New Roman" w:cs="Times New Roman"/>
          <w:b/>
          <w:sz w:val="24"/>
          <w:szCs w:val="24"/>
        </w:rPr>
        <w:t>Тематическое планирование (11 класс)</w:t>
      </w:r>
    </w:p>
    <w:p w:rsidR="00BF3786" w:rsidRPr="00B04D1F" w:rsidRDefault="00BF3786" w:rsidP="00BF3786">
      <w:pPr>
        <w:spacing w:line="276" w:lineRule="auto"/>
        <w:ind w:firstLine="709"/>
        <w:jc w:val="center"/>
        <w:rPr>
          <w:rFonts w:ascii="Times New Roman" w:hAnsi="Times New Roman" w:cs="Times New Roman"/>
          <w:b/>
          <w:sz w:val="24"/>
          <w:szCs w:val="24"/>
          <w:lang w:val="tt-RU"/>
        </w:rPr>
      </w:pPr>
    </w:p>
    <w:tbl>
      <w:tblPr>
        <w:tblStyle w:val="a6"/>
        <w:tblW w:w="0" w:type="auto"/>
        <w:tblLook w:val="04A0" w:firstRow="1" w:lastRow="0" w:firstColumn="1" w:lastColumn="0" w:noHBand="0" w:noVBand="1"/>
      </w:tblPr>
      <w:tblGrid>
        <w:gridCol w:w="959"/>
        <w:gridCol w:w="6662"/>
        <w:gridCol w:w="2800"/>
      </w:tblGrid>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b/>
                <w:sz w:val="24"/>
                <w:szCs w:val="24"/>
                <w:lang w:val="tt-RU"/>
              </w:rPr>
            </w:pPr>
            <w:r w:rsidRPr="00B04D1F">
              <w:rPr>
                <w:rFonts w:ascii="Times New Roman" w:hAnsi="Times New Roman" w:cs="Times New Roman"/>
                <w:b/>
                <w:sz w:val="24"/>
                <w:szCs w:val="24"/>
                <w:lang w:val="tt-RU"/>
              </w:rPr>
              <w:t>№</w:t>
            </w:r>
          </w:p>
        </w:tc>
        <w:tc>
          <w:tcPr>
            <w:tcW w:w="6662" w:type="dxa"/>
          </w:tcPr>
          <w:p w:rsidR="00BF3786" w:rsidRPr="00B04D1F" w:rsidRDefault="00BF3786" w:rsidP="00FF7568">
            <w:pPr>
              <w:spacing w:line="276" w:lineRule="auto"/>
              <w:jc w:val="center"/>
              <w:rPr>
                <w:rFonts w:ascii="Times New Roman" w:hAnsi="Times New Roman" w:cs="Times New Roman"/>
                <w:b/>
                <w:sz w:val="24"/>
                <w:szCs w:val="24"/>
                <w:lang w:val="tt-RU"/>
              </w:rPr>
            </w:pPr>
            <w:r w:rsidRPr="00B04D1F">
              <w:rPr>
                <w:rFonts w:ascii="Times New Roman" w:hAnsi="Times New Roman" w:cs="Times New Roman"/>
                <w:b/>
                <w:sz w:val="24"/>
                <w:szCs w:val="24"/>
                <w:lang w:val="tt-RU"/>
              </w:rPr>
              <w:t>Раздел учебного курса</w:t>
            </w:r>
          </w:p>
        </w:tc>
        <w:tc>
          <w:tcPr>
            <w:tcW w:w="2800" w:type="dxa"/>
          </w:tcPr>
          <w:p w:rsidR="00BF3786" w:rsidRPr="00B04D1F" w:rsidRDefault="00BF3786" w:rsidP="00FF7568">
            <w:pPr>
              <w:spacing w:line="276" w:lineRule="auto"/>
              <w:jc w:val="center"/>
              <w:rPr>
                <w:rFonts w:ascii="Times New Roman" w:hAnsi="Times New Roman" w:cs="Times New Roman"/>
                <w:b/>
                <w:sz w:val="24"/>
                <w:szCs w:val="24"/>
                <w:lang w:val="tt-RU"/>
              </w:rPr>
            </w:pPr>
            <w:r w:rsidRPr="00B04D1F">
              <w:rPr>
                <w:rFonts w:ascii="Times New Roman" w:hAnsi="Times New Roman" w:cs="Times New Roman"/>
                <w:b/>
                <w:sz w:val="24"/>
                <w:szCs w:val="24"/>
                <w:lang w:val="tt-RU"/>
              </w:rPr>
              <w:t>Количество часов</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1 </w:t>
            </w:r>
          </w:p>
        </w:tc>
        <w:tc>
          <w:tcPr>
            <w:tcW w:w="6662"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Язык и культура  </w:t>
            </w:r>
          </w:p>
        </w:tc>
        <w:tc>
          <w:tcPr>
            <w:tcW w:w="2800"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10</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2 </w:t>
            </w:r>
          </w:p>
        </w:tc>
        <w:tc>
          <w:tcPr>
            <w:tcW w:w="6662"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Культура речи  </w:t>
            </w:r>
          </w:p>
        </w:tc>
        <w:tc>
          <w:tcPr>
            <w:tcW w:w="2800"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10</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3 </w:t>
            </w:r>
          </w:p>
        </w:tc>
        <w:tc>
          <w:tcPr>
            <w:tcW w:w="6662"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Речь. Речевая деятельность. Текст  </w:t>
            </w:r>
          </w:p>
        </w:tc>
        <w:tc>
          <w:tcPr>
            <w:tcW w:w="2800" w:type="dxa"/>
          </w:tcPr>
          <w:p w:rsidR="00BF3786" w:rsidRPr="00B04D1F" w:rsidRDefault="00BF3786" w:rsidP="00FF7568">
            <w:pPr>
              <w:spacing w:line="276" w:lineRule="auto"/>
              <w:ind w:firstLine="709"/>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     10</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p>
        </w:tc>
        <w:tc>
          <w:tcPr>
            <w:tcW w:w="6662"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rPr>
              <w:t>Резерв учебного времени</w:t>
            </w:r>
          </w:p>
        </w:tc>
        <w:tc>
          <w:tcPr>
            <w:tcW w:w="2800" w:type="dxa"/>
          </w:tcPr>
          <w:p w:rsidR="00BF3786" w:rsidRPr="00B04D1F" w:rsidRDefault="00BF3786" w:rsidP="000A1B63">
            <w:pPr>
              <w:spacing w:line="276" w:lineRule="auto"/>
              <w:ind w:firstLine="709"/>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      </w:t>
            </w:r>
            <w:r w:rsidR="000A1B63">
              <w:rPr>
                <w:rFonts w:ascii="Times New Roman" w:hAnsi="Times New Roman" w:cs="Times New Roman"/>
                <w:sz w:val="24"/>
                <w:szCs w:val="24"/>
                <w:lang w:val="tt-RU"/>
              </w:rPr>
              <w:t>3</w:t>
            </w:r>
          </w:p>
        </w:tc>
      </w:tr>
      <w:tr w:rsidR="00BF3786" w:rsidRPr="00B04D1F" w:rsidTr="00FF7568">
        <w:tc>
          <w:tcPr>
            <w:tcW w:w="959" w:type="dxa"/>
          </w:tcPr>
          <w:p w:rsidR="00BF3786" w:rsidRPr="00B04D1F" w:rsidRDefault="00BF3786" w:rsidP="00FF7568">
            <w:pPr>
              <w:spacing w:line="276" w:lineRule="auto"/>
              <w:jc w:val="center"/>
              <w:rPr>
                <w:rFonts w:ascii="Times New Roman" w:hAnsi="Times New Roman" w:cs="Times New Roman"/>
                <w:sz w:val="24"/>
                <w:szCs w:val="24"/>
                <w:lang w:val="tt-RU"/>
              </w:rPr>
            </w:pPr>
            <w:r w:rsidRPr="00B04D1F">
              <w:rPr>
                <w:rFonts w:ascii="Times New Roman" w:hAnsi="Times New Roman" w:cs="Times New Roman"/>
                <w:sz w:val="24"/>
                <w:szCs w:val="24"/>
                <w:lang w:val="tt-RU"/>
              </w:rPr>
              <w:t>Итого</w:t>
            </w:r>
          </w:p>
        </w:tc>
        <w:tc>
          <w:tcPr>
            <w:tcW w:w="6662" w:type="dxa"/>
          </w:tcPr>
          <w:p w:rsidR="00BF3786" w:rsidRPr="00B04D1F" w:rsidRDefault="00BF3786" w:rsidP="00FF7568">
            <w:pPr>
              <w:spacing w:line="276" w:lineRule="auto"/>
              <w:jc w:val="center"/>
              <w:rPr>
                <w:rFonts w:ascii="Times New Roman" w:hAnsi="Times New Roman" w:cs="Times New Roman"/>
                <w:sz w:val="24"/>
                <w:szCs w:val="24"/>
                <w:lang w:val="tt-RU"/>
              </w:rPr>
            </w:pPr>
          </w:p>
        </w:tc>
        <w:tc>
          <w:tcPr>
            <w:tcW w:w="2800" w:type="dxa"/>
          </w:tcPr>
          <w:p w:rsidR="00BF3786" w:rsidRPr="00B04D1F" w:rsidRDefault="00BF3786" w:rsidP="00FF7568">
            <w:pPr>
              <w:spacing w:line="276" w:lineRule="auto"/>
              <w:ind w:firstLine="709"/>
              <w:rPr>
                <w:rFonts w:ascii="Times New Roman" w:hAnsi="Times New Roman" w:cs="Times New Roman"/>
                <w:sz w:val="24"/>
                <w:szCs w:val="24"/>
                <w:lang w:val="tt-RU"/>
              </w:rPr>
            </w:pPr>
            <w:r w:rsidRPr="00B04D1F">
              <w:rPr>
                <w:rFonts w:ascii="Times New Roman" w:hAnsi="Times New Roman" w:cs="Times New Roman"/>
                <w:sz w:val="24"/>
                <w:szCs w:val="24"/>
                <w:lang w:val="tt-RU"/>
              </w:rPr>
              <w:t xml:space="preserve">     3</w:t>
            </w:r>
            <w:r w:rsidR="000A1B63">
              <w:rPr>
                <w:rFonts w:ascii="Times New Roman" w:hAnsi="Times New Roman" w:cs="Times New Roman"/>
                <w:sz w:val="24"/>
                <w:szCs w:val="24"/>
                <w:lang w:val="tt-RU"/>
              </w:rPr>
              <w:t>3</w:t>
            </w:r>
          </w:p>
          <w:p w:rsidR="00BF3786" w:rsidRPr="00B04D1F" w:rsidRDefault="00BF3786" w:rsidP="00FF7568">
            <w:pPr>
              <w:spacing w:line="276" w:lineRule="auto"/>
              <w:jc w:val="center"/>
              <w:rPr>
                <w:rFonts w:ascii="Times New Roman" w:hAnsi="Times New Roman" w:cs="Times New Roman"/>
                <w:sz w:val="24"/>
                <w:szCs w:val="24"/>
                <w:lang w:val="tt-RU"/>
              </w:rPr>
            </w:pPr>
          </w:p>
        </w:tc>
      </w:tr>
    </w:tbl>
    <w:p w:rsidR="009C3EDB" w:rsidRPr="000A1B63" w:rsidRDefault="009C3EDB" w:rsidP="002F2BC6">
      <w:pPr>
        <w:spacing w:line="276" w:lineRule="auto"/>
        <w:rPr>
          <w:rFonts w:ascii="Times New Roman" w:hAnsi="Times New Roman" w:cs="Times New Roman"/>
          <w:sz w:val="24"/>
          <w:szCs w:val="24"/>
        </w:rPr>
      </w:pPr>
    </w:p>
    <w:sectPr w:rsidR="009C3EDB" w:rsidRPr="000A1B63" w:rsidSect="00E41520">
      <w:footerReference w:type="default" r:id="rId9"/>
      <w:pgSz w:w="11906" w:h="16838"/>
      <w:pgMar w:top="1134" w:right="850"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6546" w:rsidRDefault="00EA6546">
      <w:r>
        <w:separator/>
      </w:r>
    </w:p>
  </w:endnote>
  <w:endnote w:type="continuationSeparator" w:id="0">
    <w:p w:rsidR="00EA6546" w:rsidRDefault="00EA6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6194808"/>
      <w:docPartObj>
        <w:docPartGallery w:val="Page Numbers (Bottom of Page)"/>
        <w:docPartUnique/>
      </w:docPartObj>
    </w:sdtPr>
    <w:sdtEndPr/>
    <w:sdtContent>
      <w:p w:rsidR="00C91210" w:rsidRDefault="006057CE">
        <w:pPr>
          <w:pStyle w:val="a4"/>
          <w:jc w:val="right"/>
        </w:pPr>
        <w:r>
          <w:fldChar w:fldCharType="begin"/>
        </w:r>
        <w:r w:rsidR="00BF3786">
          <w:instrText xml:space="preserve"> PAGE   \* MERGEFORMAT </w:instrText>
        </w:r>
        <w:r>
          <w:fldChar w:fldCharType="separate"/>
        </w:r>
        <w:r w:rsidR="00602DD8">
          <w:rPr>
            <w:noProof/>
          </w:rPr>
          <w:t>2</w:t>
        </w:r>
        <w:r>
          <w:rPr>
            <w:noProof/>
          </w:rPr>
          <w:fldChar w:fldCharType="end"/>
        </w:r>
      </w:p>
    </w:sdtContent>
  </w:sdt>
  <w:p w:rsidR="00C91210" w:rsidRDefault="00EA6546">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6546" w:rsidRDefault="00EA6546">
      <w:r>
        <w:separator/>
      </w:r>
    </w:p>
  </w:footnote>
  <w:footnote w:type="continuationSeparator" w:id="0">
    <w:p w:rsidR="00EA6546" w:rsidRDefault="00EA654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1D233E"/>
    <w:multiLevelType w:val="hybridMultilevel"/>
    <w:tmpl w:val="59D49FE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5365A5A"/>
    <w:multiLevelType w:val="hybridMultilevel"/>
    <w:tmpl w:val="0882E6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0605809"/>
    <w:multiLevelType w:val="hybridMultilevel"/>
    <w:tmpl w:val="58423D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4FAB0622"/>
    <w:multiLevelType w:val="hybridMultilevel"/>
    <w:tmpl w:val="038693C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61F25141"/>
    <w:multiLevelType w:val="hybridMultilevel"/>
    <w:tmpl w:val="CE7603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F47EA"/>
    <w:rsid w:val="00096F26"/>
    <w:rsid w:val="000A095C"/>
    <w:rsid w:val="000A1B63"/>
    <w:rsid w:val="00141A8B"/>
    <w:rsid w:val="002B2E3F"/>
    <w:rsid w:val="002F2BC6"/>
    <w:rsid w:val="00387E09"/>
    <w:rsid w:val="0045493C"/>
    <w:rsid w:val="004F47EA"/>
    <w:rsid w:val="0057372F"/>
    <w:rsid w:val="00602DD8"/>
    <w:rsid w:val="006057CE"/>
    <w:rsid w:val="00614641"/>
    <w:rsid w:val="0085771E"/>
    <w:rsid w:val="00880224"/>
    <w:rsid w:val="008D4CB9"/>
    <w:rsid w:val="009A7D3D"/>
    <w:rsid w:val="009C3EDB"/>
    <w:rsid w:val="009F7A15"/>
    <w:rsid w:val="00A454DA"/>
    <w:rsid w:val="00B04D1F"/>
    <w:rsid w:val="00B1181F"/>
    <w:rsid w:val="00BB4BB7"/>
    <w:rsid w:val="00BE44FF"/>
    <w:rsid w:val="00BF3786"/>
    <w:rsid w:val="00C43A76"/>
    <w:rsid w:val="00C644D5"/>
    <w:rsid w:val="00D534BC"/>
    <w:rsid w:val="00DA64EB"/>
    <w:rsid w:val="00EA28B1"/>
    <w:rsid w:val="00EA6546"/>
    <w:rsid w:val="00FD244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38891"/>
  <w15:docId w15:val="{B3AB7787-B13A-4A18-BA5E-01A1741CF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3786"/>
    <w:pPr>
      <w:spacing w:after="0" w:line="240"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3786"/>
    <w:pPr>
      <w:spacing w:after="200" w:line="276" w:lineRule="auto"/>
      <w:ind w:left="720"/>
      <w:contextualSpacing/>
      <w:jc w:val="left"/>
    </w:pPr>
    <w:rPr>
      <w:rFonts w:ascii="Calibri" w:eastAsia="Times New Roman" w:hAnsi="Calibri" w:cs="Times New Roman"/>
      <w:lang w:eastAsia="ru-RU"/>
    </w:rPr>
  </w:style>
  <w:style w:type="paragraph" w:customStyle="1" w:styleId="ConsPlusNormal">
    <w:name w:val="ConsPlusNormal"/>
    <w:uiPriority w:val="99"/>
    <w:rsid w:val="00BF3786"/>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4">
    <w:name w:val="footer"/>
    <w:basedOn w:val="a"/>
    <w:link w:val="a5"/>
    <w:uiPriority w:val="99"/>
    <w:unhideWhenUsed/>
    <w:rsid w:val="00BF3786"/>
    <w:pPr>
      <w:tabs>
        <w:tab w:val="center" w:pos="4677"/>
        <w:tab w:val="right" w:pos="9355"/>
      </w:tabs>
    </w:pPr>
  </w:style>
  <w:style w:type="character" w:customStyle="1" w:styleId="a5">
    <w:name w:val="Нижний колонтитул Знак"/>
    <w:basedOn w:val="a0"/>
    <w:link w:val="a4"/>
    <w:uiPriority w:val="99"/>
    <w:rsid w:val="00BF3786"/>
  </w:style>
  <w:style w:type="table" w:styleId="a6">
    <w:name w:val="Table Grid"/>
    <w:basedOn w:val="a1"/>
    <w:uiPriority w:val="59"/>
    <w:rsid w:val="00BF3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9F7A15"/>
    <w:rPr>
      <w:rFonts w:ascii="Tahoma" w:hAnsi="Tahoma" w:cs="Tahoma"/>
      <w:sz w:val="16"/>
      <w:szCs w:val="16"/>
    </w:rPr>
  </w:style>
  <w:style w:type="character" w:customStyle="1" w:styleId="a8">
    <w:name w:val="Текст выноски Знак"/>
    <w:basedOn w:val="a0"/>
    <w:link w:val="a7"/>
    <w:uiPriority w:val="99"/>
    <w:semiHidden/>
    <w:rsid w:val="009F7A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5068</Words>
  <Characters>28890</Characters>
  <Application>Microsoft Office Word</Application>
  <DocSecurity>0</DocSecurity>
  <Lines>240</Lines>
  <Paragraphs>67</Paragraphs>
  <ScaleCrop>false</ScaleCrop>
  <Company/>
  <LinksUpToDate>false</LinksUpToDate>
  <CharactersWithSpaces>33891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Гузель Мансуровна</dc:creator>
  <cp:keywords/>
  <dc:description/>
  <cp:lastModifiedBy>Зам 3</cp:lastModifiedBy>
  <cp:revision>18</cp:revision>
  <dcterms:created xsi:type="dcterms:W3CDTF">2020-02-13T18:20:00Z</dcterms:created>
  <dcterms:modified xsi:type="dcterms:W3CDTF">2023-09-14T15:05:00Z</dcterms:modified>
</cp:coreProperties>
</file>